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B6" w:rsidRDefault="00C124E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#93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R1-18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05941</w:t>
      </w:r>
    </w:p>
    <w:p w:rsidR="00C32EB6" w:rsidRDefault="00C124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Busan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, Korea, May 21</w:t>
      </w:r>
      <w:r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–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25</w:t>
      </w:r>
      <w:r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, 2018</w:t>
      </w:r>
    </w:p>
    <w:p w:rsidR="00C32EB6" w:rsidRDefault="00C124EA">
      <w:pPr>
        <w:pStyle w:val="a8"/>
        <w:spacing w:before="240"/>
        <w:jc w:val="left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Source:            ZTE</w:t>
      </w:r>
    </w:p>
    <w:p w:rsidR="00C32EB6" w:rsidRDefault="00C124EA">
      <w:pPr>
        <w:pStyle w:val="a8"/>
        <w:jc w:val="left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Title:               Remaining details of Synchronization Signal Design</w:t>
      </w:r>
    </w:p>
    <w:p w:rsidR="00C32EB6" w:rsidRDefault="00C124EA">
      <w:pPr>
        <w:pStyle w:val="a8"/>
        <w:jc w:val="left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Agenda item:       7.1.1.1</w:t>
      </w:r>
    </w:p>
    <w:p w:rsidR="00C32EB6" w:rsidRDefault="00C124EA">
      <w:pPr>
        <w:pStyle w:val="a8"/>
        <w:jc w:val="left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Document for:      Discussion and Decision </w:t>
      </w:r>
    </w:p>
    <w:p w:rsidR="00C32EB6" w:rsidRDefault="00C124EA">
      <w:pPr>
        <w:pStyle w:val="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/>
          <w:sz w:val="28"/>
          <w:szCs w:val="28"/>
          <w:lang w:eastAsia="zh-CN"/>
        </w:rPr>
        <w:t>I</w:t>
      </w:r>
      <w:r>
        <w:rPr>
          <w:rFonts w:eastAsia="宋体" w:cs="Arial" w:hint="eastAsia"/>
          <w:sz w:val="28"/>
          <w:szCs w:val="28"/>
          <w:lang w:eastAsia="zh-CN"/>
        </w:rPr>
        <w:t>ntroduction</w:t>
      </w:r>
    </w:p>
    <w:p w:rsidR="00C32EB6" w:rsidRDefault="00C124EA">
      <w:pPr>
        <w:tabs>
          <w:tab w:val="right" w:pos="9355"/>
        </w:tabs>
        <w:overflowPunct/>
        <w:autoSpaceDE/>
        <w:autoSpaceDN/>
        <w:adjustRightInd/>
        <w:spacing w:before="240" w:after="0"/>
        <w:textAlignment w:val="auto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MS Mincho" w:hint="eastAsia"/>
          <w:sz w:val="22"/>
          <w:szCs w:val="22"/>
        </w:rPr>
        <w:t>n</w:t>
      </w:r>
      <w:r>
        <w:rPr>
          <w:rFonts w:eastAsia="MS Mincho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RAN1 #</w:t>
      </w:r>
      <w:r>
        <w:rPr>
          <w:rFonts w:eastAsia="宋体" w:hint="eastAsia"/>
          <w:sz w:val="22"/>
          <w:szCs w:val="22"/>
          <w:lang w:val="en-US" w:eastAsia="zh-CN"/>
        </w:rPr>
        <w:t>92bis</w:t>
      </w:r>
      <w:r>
        <w:rPr>
          <w:rFonts w:eastAsia="宋体" w:hint="eastAsia"/>
          <w:sz w:val="22"/>
          <w:szCs w:val="22"/>
          <w:lang w:eastAsia="zh-CN"/>
        </w:rPr>
        <w:t xml:space="preserve">, the following </w:t>
      </w:r>
      <w:r>
        <w:rPr>
          <w:rFonts w:eastAsia="MS Mincho" w:hint="eastAsia"/>
          <w:sz w:val="22"/>
          <w:szCs w:val="22"/>
        </w:rPr>
        <w:t xml:space="preserve">agreements were </w:t>
      </w:r>
      <w:r>
        <w:rPr>
          <w:rFonts w:eastAsia="宋体" w:hint="eastAsia"/>
          <w:sz w:val="22"/>
          <w:szCs w:val="22"/>
          <w:lang w:eastAsia="zh-CN"/>
        </w:rPr>
        <w:t>reached [1]</w:t>
      </w:r>
      <w:r>
        <w:rPr>
          <w:rFonts w:eastAsia="MS Mincho" w:hint="eastAsia"/>
          <w:sz w:val="22"/>
          <w:szCs w:val="22"/>
        </w:rPr>
        <w:t>.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C32EB6">
        <w:tc>
          <w:tcPr>
            <w:tcW w:w="9495" w:type="dxa"/>
          </w:tcPr>
          <w:p w:rsidR="00C32EB6" w:rsidRDefault="00C12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>Agreements</w:t>
            </w:r>
            <w:r>
              <w:rPr>
                <w:sz w:val="22"/>
                <w:szCs w:val="22"/>
              </w:rPr>
              <w:t>:</w:t>
            </w:r>
          </w:p>
          <w:p w:rsidR="00C32EB6" w:rsidRDefault="00C124EA" w:rsidP="0042475A">
            <w:pPr>
              <w:pStyle w:val="Style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="44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 initial cell selection and idle mode, the UE may assume that the EPRE offset between PDCCH DMRS and SSS in the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QCL’ed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SSB is in the range [X, Y]dB when PDDCH with CRC scrambled by SI-RNTI, P-RNTI and RA-RNTI</w:t>
            </w:r>
          </w:p>
          <w:p w:rsidR="00C32EB6" w:rsidRDefault="00C124EA" w:rsidP="0042475A">
            <w:pPr>
              <w:pStyle w:val="Style1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="44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FFS: value of X and Y and dependence on numerology</w:t>
            </w:r>
          </w:p>
          <w:p w:rsidR="00C32EB6" w:rsidRDefault="00C124EA" w:rsidP="0042475A">
            <w:pPr>
              <w:pStyle w:val="Style1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="44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|X| &amp; Y are no more than 12</w:t>
            </w:r>
          </w:p>
          <w:p w:rsidR="00C32EB6" w:rsidRDefault="00C32EB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2"/>
                <w:szCs w:val="22"/>
              </w:rPr>
            </w:pPr>
          </w:p>
        </w:tc>
      </w:tr>
    </w:tbl>
    <w:p w:rsidR="00C32EB6" w:rsidRDefault="00C124EA" w:rsidP="00E24AA2">
      <w:pPr>
        <w:spacing w:beforeLines="50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In this contribution, we discuss the remaining issues on EPRE offset between SSS and PDCCH,</w:t>
      </w:r>
      <w:r w:rsidR="00C33FED">
        <w:rPr>
          <w:rFonts w:eastAsia="宋体" w:hint="eastAsia"/>
          <w:sz w:val="22"/>
          <w:szCs w:val="22"/>
          <w:lang w:val="en-US" w:eastAsia="zh-CN"/>
        </w:rPr>
        <w:t xml:space="preserve"> RMSI</w:t>
      </w:r>
      <w:r>
        <w:rPr>
          <w:rFonts w:eastAsia="宋体" w:hint="eastAsia"/>
          <w:sz w:val="22"/>
          <w:szCs w:val="22"/>
          <w:lang w:val="en-US" w:eastAsia="zh-CN"/>
        </w:rPr>
        <w:t xml:space="preserve"> PDCCH and </w:t>
      </w:r>
      <w:r w:rsidR="00C33FED">
        <w:rPr>
          <w:rFonts w:eastAsia="宋体" w:hint="eastAsia"/>
          <w:sz w:val="22"/>
          <w:szCs w:val="22"/>
          <w:lang w:val="en-US" w:eastAsia="zh-CN"/>
        </w:rPr>
        <w:t xml:space="preserve">RMSI </w:t>
      </w:r>
      <w:r>
        <w:rPr>
          <w:rFonts w:eastAsia="宋体" w:hint="eastAsia"/>
          <w:sz w:val="22"/>
          <w:szCs w:val="22"/>
          <w:lang w:val="en-US" w:eastAsia="zh-CN"/>
        </w:rPr>
        <w:t>PDSCH.</w:t>
      </w:r>
    </w:p>
    <w:p w:rsidR="00C32EB6" w:rsidRDefault="00C124EA">
      <w:pPr>
        <w:pStyle w:val="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 w:hint="eastAsia"/>
          <w:sz w:val="28"/>
          <w:szCs w:val="28"/>
          <w:lang w:val="en-US" w:eastAsia="zh-CN"/>
        </w:rPr>
        <w:t>Remaining issues on EPRE offset between SSS and PDCCH</w:t>
      </w:r>
    </w:p>
    <w:p w:rsidR="00C32EB6" w:rsidRDefault="00C124EA" w:rsidP="00C32EB6">
      <w:pPr>
        <w:pStyle w:val="1"/>
        <w:numPr>
          <w:ilvl w:val="1"/>
          <w:numId w:val="1"/>
        </w:numPr>
        <w:pBdr>
          <w:top w:val="none" w:sz="0" w:space="0" w:color="auto"/>
        </w:pBdr>
        <w:tabs>
          <w:tab w:val="clear" w:pos="612"/>
          <w:tab w:val="left" w:pos="540"/>
        </w:tabs>
        <w:spacing w:before="0" w:after="0"/>
        <w:ind w:left="868" w:hanging="431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 w:hint="eastAsia"/>
          <w:sz w:val="28"/>
          <w:szCs w:val="28"/>
          <w:lang w:val="en-US" w:eastAsia="zh-CN"/>
        </w:rPr>
        <w:t>The r</w:t>
      </w:r>
      <w:r w:rsidR="007B01B8">
        <w:rPr>
          <w:rFonts w:eastAsia="宋体" w:cs="Arial" w:hint="eastAsia"/>
          <w:sz w:val="28"/>
          <w:szCs w:val="28"/>
          <w:lang w:val="en-US" w:eastAsia="zh-CN"/>
        </w:rPr>
        <w:t>e</w:t>
      </w:r>
      <w:r>
        <w:rPr>
          <w:rFonts w:eastAsia="宋体" w:cs="Arial" w:hint="eastAsia"/>
          <w:sz w:val="28"/>
          <w:szCs w:val="28"/>
          <w:lang w:val="en-US" w:eastAsia="zh-CN"/>
        </w:rPr>
        <w:t>l</w:t>
      </w:r>
      <w:r w:rsidR="007B01B8">
        <w:rPr>
          <w:rFonts w:eastAsia="宋体" w:cs="Arial" w:hint="eastAsia"/>
          <w:sz w:val="28"/>
          <w:szCs w:val="28"/>
          <w:lang w:val="en-US" w:eastAsia="zh-CN"/>
        </w:rPr>
        <w:t>a</w:t>
      </w:r>
      <w:r>
        <w:rPr>
          <w:rFonts w:eastAsia="宋体" w:cs="Arial" w:hint="eastAsia"/>
          <w:sz w:val="28"/>
          <w:szCs w:val="28"/>
          <w:lang w:val="en-US" w:eastAsia="zh-CN"/>
        </w:rPr>
        <w:t>tionship between EPRE and numerology</w:t>
      </w:r>
    </w:p>
    <w:p w:rsidR="00BE0D58" w:rsidRDefault="00C124EA">
      <w:pPr>
        <w:spacing w:before="240"/>
        <w:rPr>
          <w:rFonts w:eastAsiaTheme="minor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The signal reception performance is related to </w:t>
      </w:r>
      <w:r w:rsidR="00AB430E">
        <w:rPr>
          <w:rFonts w:hint="eastAsia"/>
          <w:sz w:val="22"/>
          <w:szCs w:val="22"/>
          <w:lang w:val="en-US" w:eastAsia="zh-CN"/>
        </w:rPr>
        <w:t xml:space="preserve">total </w:t>
      </w:r>
      <w:r>
        <w:rPr>
          <w:rFonts w:hint="eastAsia"/>
          <w:sz w:val="22"/>
          <w:szCs w:val="22"/>
          <w:lang w:val="en-US" w:eastAsia="zh-CN"/>
        </w:rPr>
        <w:t xml:space="preserve">received signal energy. Take SSS as an example, in the case of the same channel condition, detection performance should be approximate when total signal energy are </w:t>
      </w:r>
      <w:r w:rsidR="00730C67">
        <w:rPr>
          <w:rFonts w:eastAsiaTheme="minorEastAsia" w:hint="eastAsia"/>
          <w:sz w:val="22"/>
          <w:szCs w:val="22"/>
          <w:lang w:val="en-US" w:eastAsia="zh-CN"/>
        </w:rPr>
        <w:t>fixed</w:t>
      </w:r>
      <w:r w:rsidR="008E17B3">
        <w:rPr>
          <w:rFonts w:eastAsiaTheme="minorEastAsia" w:hint="eastAsia"/>
          <w:sz w:val="22"/>
          <w:szCs w:val="22"/>
          <w:lang w:val="en-US" w:eastAsia="zh-CN"/>
        </w:rPr>
        <w:t xml:space="preserve"> for SSSs with different SCSs</w:t>
      </w:r>
      <w:r>
        <w:rPr>
          <w:rFonts w:hint="eastAsia"/>
          <w:sz w:val="22"/>
          <w:szCs w:val="22"/>
          <w:lang w:val="en-US" w:eastAsia="zh-CN"/>
        </w:rPr>
        <w:t xml:space="preserve">. Therefore, in order to obtain similar detection performance, received energy for SSSs with different SCSs should be approximate in one OFDM symbol. </w:t>
      </w:r>
    </w:p>
    <w:p w:rsidR="009B13BA" w:rsidRDefault="00375D08">
      <w:pPr>
        <w:spacing w:before="24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I</w:t>
      </w:r>
      <w:r w:rsidR="00A033D8">
        <w:rPr>
          <w:rFonts w:hint="eastAsia"/>
          <w:sz w:val="22"/>
          <w:szCs w:val="22"/>
          <w:lang w:val="en-US"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zh-CN"/>
              </w:rPr>
              <m:t>total</m:t>
            </m:r>
          </m:sub>
        </m:sSub>
      </m:oMath>
      <w:r w:rsidR="00A033D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A033D8">
        <w:rPr>
          <w:rFonts w:hint="eastAsia"/>
          <w:sz w:val="22"/>
          <w:szCs w:val="22"/>
          <w:lang w:val="en-US" w:eastAsia="zh-CN"/>
        </w:rPr>
        <w:t xml:space="preserve">is used to represent </w:t>
      </w:r>
      <w:r w:rsidR="00D30F66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A033D8">
        <w:rPr>
          <w:rFonts w:hint="eastAsia"/>
          <w:sz w:val="22"/>
          <w:szCs w:val="22"/>
          <w:lang w:val="en-US" w:eastAsia="zh-CN"/>
        </w:rPr>
        <w:t>energy for SSSs with different SCSs</w:t>
      </w:r>
      <w:r w:rsidR="00A033D8">
        <w:rPr>
          <w:rFonts w:eastAsiaTheme="minorEastAsia" w:hint="eastAsia"/>
          <w:sz w:val="22"/>
          <w:szCs w:val="22"/>
          <w:lang w:val="en-US" w:eastAsia="zh-CN"/>
        </w:rPr>
        <w:t>,</w:t>
      </w:r>
      <w:r w:rsidR="00DA74B7">
        <w:rPr>
          <w:rFonts w:eastAsiaTheme="minorEastAsia" w:hint="eastAsia"/>
          <w:sz w:val="22"/>
          <w:szCs w:val="22"/>
          <w:lang w:val="en-US" w:eastAsia="zh-CN"/>
        </w:rPr>
        <w:t xml:space="preserve"> the</w:t>
      </w:r>
      <w:r w:rsidR="00B7698A">
        <w:rPr>
          <w:rFonts w:eastAsiaTheme="minorEastAsia" w:hint="eastAsia"/>
          <w:sz w:val="22"/>
          <w:szCs w:val="22"/>
          <w:lang w:val="en-US" w:eastAsia="zh-CN"/>
        </w:rPr>
        <w:t xml:space="preserve"> transmission</w:t>
      </w:r>
      <w:r w:rsidR="00DA74B7">
        <w:rPr>
          <w:rFonts w:eastAsiaTheme="minorEastAsia" w:hint="eastAsia"/>
          <w:sz w:val="22"/>
          <w:szCs w:val="22"/>
          <w:lang w:val="en-US" w:eastAsia="zh-CN"/>
        </w:rPr>
        <w:t xml:space="preserve"> power</w:t>
      </w:r>
      <w:r w:rsidR="00F65866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A74B7">
        <w:rPr>
          <w:rFonts w:eastAsiaTheme="minorEastAsia" w:hint="eastAsia"/>
          <w:sz w:val="22"/>
          <w:szCs w:val="22"/>
          <w:lang w:val="en-US" w:eastAsia="zh-CN"/>
        </w:rPr>
        <w:t xml:space="preserve">are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15k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total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15k</m:t>
                </m:r>
              </m:sub>
            </m:sSub>
          </m:den>
        </m:f>
      </m:oMath>
      <w:r w:rsidR="00DA74B7">
        <w:rPr>
          <w:rFonts w:eastAsiaTheme="minorEastAsia" w:hint="eastAsia"/>
          <w:sz w:val="22"/>
          <w:szCs w:val="22"/>
          <w:lang w:val="en-US" w:eastAsia="zh-CN"/>
        </w:rPr>
        <w:t xml:space="preserve"> and 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30k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total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30k</m:t>
                </m:r>
              </m:sub>
            </m:sSub>
          </m:den>
        </m:f>
      </m:oMath>
      <w:r w:rsidR="00A033D8">
        <w:rPr>
          <w:rFonts w:eastAsiaTheme="minorEastAsia" w:hint="eastAsia"/>
          <w:sz w:val="22"/>
          <w:szCs w:val="22"/>
          <w:lang w:val="en-US" w:eastAsia="zh-CN"/>
        </w:rPr>
        <w:t xml:space="preserve"> for SSSs </w:t>
      </w:r>
      <w:r w:rsidR="00A033D8">
        <w:rPr>
          <w:rFonts w:hint="eastAsia"/>
          <w:sz w:val="22"/>
          <w:szCs w:val="22"/>
          <w:lang w:val="en-US" w:eastAsia="zh-CN"/>
        </w:rPr>
        <w:t>with</w:t>
      </w:r>
      <w:r w:rsidR="00A033D8" w:rsidRPr="00A033D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A033D8">
        <w:rPr>
          <w:rFonts w:eastAsiaTheme="minorEastAsia" w:hint="eastAsia"/>
          <w:sz w:val="22"/>
          <w:szCs w:val="22"/>
          <w:lang w:val="en-US" w:eastAsia="zh-CN"/>
        </w:rPr>
        <w:t>SCS 15 kHz and 30 kHz respectively</w:t>
      </w:r>
      <w:r w:rsidR="009B13BA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A033D8" w:rsidRDefault="009B13BA">
      <w:pPr>
        <w:spacing w:before="24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15k</m:t>
            </m:r>
          </m:sub>
        </m:sSub>
      </m:oMath>
      <w:r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30k</m:t>
            </m:r>
          </m:sub>
        </m:sSub>
      </m:oMath>
      <w:r>
        <w:rPr>
          <w:rFonts w:eastAsiaTheme="minorEastAsia" w:hint="eastAsia"/>
          <w:sz w:val="22"/>
          <w:szCs w:val="22"/>
          <w:lang w:val="en-US" w:eastAsia="zh-CN"/>
        </w:rPr>
        <w:t xml:space="preserve"> are </w:t>
      </w:r>
      <w:r>
        <w:rPr>
          <w:rFonts w:hint="eastAsia"/>
          <w:sz w:val="22"/>
          <w:szCs w:val="22"/>
          <w:lang w:val="en-US" w:eastAsia="zh-CN"/>
        </w:rPr>
        <w:t>the duration of one OFDM symbol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for SCS </w:t>
      </w:r>
      <w:r w:rsidR="0094009E">
        <w:rPr>
          <w:rFonts w:eastAsiaTheme="minorEastAsia" w:hint="eastAsia"/>
          <w:sz w:val="22"/>
          <w:szCs w:val="22"/>
          <w:lang w:val="en-US" w:eastAsia="zh-CN"/>
        </w:rPr>
        <w:t>15kHz and 30kHz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94009E">
        <w:rPr>
          <w:rFonts w:eastAsiaTheme="minorEastAsia" w:hint="eastAsia"/>
          <w:sz w:val="22"/>
          <w:szCs w:val="22"/>
          <w:lang w:val="en-US" w:eastAsia="zh-CN"/>
        </w:rPr>
        <w:t>respectively</w:t>
      </w:r>
      <w:r w:rsidR="00DA74B7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68741A">
        <w:rPr>
          <w:rFonts w:eastAsiaTheme="minorEastAsia" w:hint="eastAsia"/>
          <w:sz w:val="22"/>
          <w:szCs w:val="22"/>
          <w:lang w:val="en-US" w:eastAsia="zh-CN"/>
        </w:rPr>
        <w:t xml:space="preserve">Therefore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15k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US" w:eastAsia="zh-CN"/>
          </w:rPr>
          <m:t>=0.5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30k</m:t>
            </m:r>
          </m:sub>
        </m:sSub>
      </m:oMath>
      <w:r w:rsidR="0068741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F3A61">
        <w:rPr>
          <w:rFonts w:eastAsiaTheme="minorEastAsia" w:hint="eastAsia"/>
          <w:sz w:val="22"/>
          <w:szCs w:val="22"/>
          <w:lang w:val="en-US" w:eastAsia="zh-CN"/>
        </w:rPr>
        <w:t xml:space="preserve">due to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15k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US" w:eastAsia="zh-CN"/>
          </w:rPr>
          <m:t>=2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30k</m:t>
            </m:r>
          </m:sub>
        </m:sSub>
      </m:oMath>
      <w:r w:rsidR="00B7698A">
        <w:rPr>
          <w:rFonts w:eastAsiaTheme="minorEastAsia" w:hint="eastAsia"/>
          <w:sz w:val="22"/>
          <w:szCs w:val="22"/>
          <w:lang w:val="en-US" w:eastAsia="zh-CN"/>
        </w:rPr>
        <w:t>.</w:t>
      </w:r>
      <w:r w:rsidR="0023576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245C0">
        <w:rPr>
          <w:rFonts w:eastAsiaTheme="minorEastAsia" w:hint="eastAsia"/>
          <w:sz w:val="22"/>
          <w:szCs w:val="22"/>
          <w:lang w:val="en-US" w:eastAsia="zh-CN"/>
        </w:rPr>
        <w:t xml:space="preserve">In other words, the EPRE of SSS with SCS 30kHz is 2 </w:t>
      </w:r>
      <w:r w:rsidR="00B245C0">
        <w:rPr>
          <w:rFonts w:eastAsiaTheme="minorEastAsia" w:hint="eastAsia"/>
          <w:sz w:val="22"/>
          <w:szCs w:val="22"/>
          <w:lang w:val="en-US" w:eastAsia="zh-CN"/>
        </w:rPr>
        <w:lastRenderedPageBreak/>
        <w:t>times that of SSS with SCS 15kHz</w:t>
      </w:r>
      <w:r w:rsidR="006956E7">
        <w:rPr>
          <w:rFonts w:eastAsiaTheme="minorEastAsia" w:hint="eastAsia"/>
          <w:sz w:val="22"/>
          <w:szCs w:val="22"/>
          <w:lang w:val="en-US" w:eastAsia="zh-CN"/>
        </w:rPr>
        <w:t xml:space="preserve"> because the number of REs for SSS is a fixed value</w:t>
      </w:r>
      <w:r w:rsidR="008D4988">
        <w:rPr>
          <w:rFonts w:eastAsiaTheme="minorEastAsia" w:hint="eastAsia"/>
          <w:sz w:val="22"/>
          <w:szCs w:val="22"/>
          <w:lang w:val="en-US" w:eastAsia="zh-CN"/>
        </w:rPr>
        <w:t xml:space="preserve"> of</w:t>
      </w:r>
      <w:r w:rsidR="006956E7">
        <w:rPr>
          <w:rFonts w:eastAsiaTheme="minorEastAsia" w:hint="eastAsia"/>
          <w:sz w:val="22"/>
          <w:szCs w:val="22"/>
          <w:lang w:val="en-US" w:eastAsia="zh-CN"/>
        </w:rPr>
        <w:t xml:space="preserve"> 127</w:t>
      </w:r>
      <w:r w:rsidR="00D4522C">
        <w:rPr>
          <w:rFonts w:eastAsiaTheme="minorEastAsia" w:hint="eastAsia"/>
          <w:sz w:val="22"/>
          <w:szCs w:val="22"/>
          <w:lang w:val="en-US" w:eastAsia="zh-CN"/>
        </w:rPr>
        <w:t xml:space="preserve"> in one OFDM symbol</w:t>
      </w:r>
      <w:r w:rsidR="00B245C0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235768">
        <w:rPr>
          <w:rFonts w:eastAsiaTheme="minorEastAsia" w:hint="eastAsia"/>
          <w:sz w:val="22"/>
          <w:szCs w:val="22"/>
          <w:lang w:val="en-US" w:eastAsia="zh-CN"/>
        </w:rPr>
        <w:t xml:space="preserve">Therefore, </w:t>
      </w:r>
      <w:r w:rsidR="00751292">
        <w:rPr>
          <w:rFonts w:eastAsiaTheme="minorEastAsia" w:hint="eastAsia"/>
          <w:sz w:val="22"/>
          <w:szCs w:val="22"/>
          <w:lang w:val="en-US" w:eastAsia="zh-CN"/>
        </w:rPr>
        <w:t xml:space="preserve">it is reasonable that </w:t>
      </w:r>
      <w:r w:rsidR="00125DAE">
        <w:rPr>
          <w:rFonts w:eastAsiaTheme="minorEastAsia" w:hint="eastAsia"/>
          <w:sz w:val="22"/>
          <w:szCs w:val="22"/>
          <w:lang w:val="en-US" w:eastAsia="zh-CN"/>
        </w:rPr>
        <w:t>the EPRE</w:t>
      </w:r>
      <w:r w:rsidR="00EA3DAB">
        <w:rPr>
          <w:rFonts w:eastAsiaTheme="minorEastAsia" w:hint="eastAsia"/>
          <w:sz w:val="22"/>
          <w:szCs w:val="22"/>
          <w:lang w:val="en-US" w:eastAsia="zh-CN"/>
        </w:rPr>
        <w:t xml:space="preserve"> of SSS</w:t>
      </w:r>
      <w:r w:rsidR="00125DAE">
        <w:rPr>
          <w:rFonts w:eastAsiaTheme="minorEastAsia" w:hint="eastAsia"/>
          <w:sz w:val="22"/>
          <w:szCs w:val="22"/>
          <w:lang w:val="en-US" w:eastAsia="zh-CN"/>
        </w:rPr>
        <w:t xml:space="preserve"> is proportional to SCS of SSS</w:t>
      </w:r>
      <w:r w:rsidR="00751292">
        <w:rPr>
          <w:rFonts w:eastAsiaTheme="minorEastAsia" w:hint="eastAsia"/>
          <w:sz w:val="22"/>
          <w:szCs w:val="22"/>
          <w:lang w:val="en-US" w:eastAsia="zh-CN"/>
        </w:rPr>
        <w:t>.</w:t>
      </w:r>
      <w:r w:rsidR="009E0DA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113F0C">
        <w:rPr>
          <w:rFonts w:eastAsiaTheme="minorEastAsia" w:hint="eastAsia"/>
          <w:sz w:val="22"/>
          <w:szCs w:val="22"/>
          <w:lang w:val="en-US" w:eastAsia="zh-CN"/>
        </w:rPr>
        <w:t>There is a similar conclusion to other signals in theory.</w:t>
      </w:r>
    </w:p>
    <w:p w:rsidR="0094009E" w:rsidRPr="00742EFB" w:rsidRDefault="00A8124E">
      <w:pPr>
        <w:spacing w:before="24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_GoBack"/>
      <w:bookmarkEnd w:id="0"/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1:</w:t>
      </w:r>
      <w:r w:rsidR="00742EFB"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It is reasonable that the EPRE of S</w:t>
      </w:r>
      <w:r w:rsidR="00A14BC5">
        <w:rPr>
          <w:rFonts w:eastAsiaTheme="minorEastAsia" w:hint="eastAsia"/>
          <w:b/>
          <w:i/>
          <w:sz w:val="22"/>
          <w:szCs w:val="22"/>
          <w:lang w:val="en-US" w:eastAsia="zh-CN"/>
        </w:rPr>
        <w:t>ignal</w:t>
      </w:r>
      <w:r w:rsidR="00742EFB"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proportional to </w:t>
      </w:r>
      <w:r w:rsidR="00FF362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="00742EFB"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>SCS of S</w:t>
      </w:r>
      <w:r w:rsidR="00A14BC5">
        <w:rPr>
          <w:rFonts w:eastAsiaTheme="minorEastAsia" w:hint="eastAsia"/>
          <w:b/>
          <w:i/>
          <w:sz w:val="22"/>
          <w:szCs w:val="22"/>
          <w:lang w:val="en-US" w:eastAsia="zh-CN"/>
        </w:rPr>
        <w:t>ignal</w:t>
      </w: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BF14A2" w:rsidRDefault="00BF14A2" w:rsidP="00BF14A2">
      <w:pPr>
        <w:pStyle w:val="1"/>
        <w:numPr>
          <w:ilvl w:val="1"/>
          <w:numId w:val="1"/>
        </w:numPr>
        <w:pBdr>
          <w:top w:val="none" w:sz="0" w:space="0" w:color="auto"/>
        </w:pBdr>
        <w:tabs>
          <w:tab w:val="clear" w:pos="612"/>
          <w:tab w:val="left" w:pos="540"/>
        </w:tabs>
        <w:spacing w:before="0" w:after="0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 w:hint="eastAsia"/>
          <w:sz w:val="28"/>
          <w:szCs w:val="28"/>
          <w:lang w:val="en-US" w:eastAsia="zh-CN"/>
        </w:rPr>
        <w:t>EPRE offset between SSS and PDCCH</w:t>
      </w:r>
    </w:p>
    <w:p w:rsidR="006A6D0E" w:rsidRPr="006A6D0E" w:rsidRDefault="006A6D0E">
      <w:pPr>
        <w:rPr>
          <w:rFonts w:eastAsiaTheme="minorEastAsia"/>
          <w:color w:val="000000"/>
          <w:lang w:eastAsia="zh-CN"/>
        </w:rPr>
      </w:pPr>
      <w:r>
        <w:rPr>
          <w:color w:val="000000"/>
        </w:rPr>
        <w:t xml:space="preserve">The downlink CSI-RS EPRE can be derived from the SS/PBCH block downlink transmit power given by the parameter </w:t>
      </w:r>
      <w:r>
        <w:rPr>
          <w:i/>
          <w:iCs/>
          <w:color w:val="000000"/>
        </w:rPr>
        <w:t>SS-PBCH-</w:t>
      </w:r>
      <w:proofErr w:type="spellStart"/>
      <w:r>
        <w:rPr>
          <w:i/>
          <w:iCs/>
          <w:color w:val="000000"/>
        </w:rPr>
        <w:t>BlockPower</w:t>
      </w:r>
      <w:proofErr w:type="spellEnd"/>
      <w:r>
        <w:rPr>
          <w:color w:val="000000"/>
        </w:rPr>
        <w:t xml:space="preserve"> and CSI-RS power offset given by the parameter </w:t>
      </w:r>
      <w:proofErr w:type="spellStart"/>
      <w:r>
        <w:rPr>
          <w:i/>
          <w:iCs/>
          <w:color w:val="000000"/>
        </w:rPr>
        <w:t>powerControlOffsetSS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>provided by higher layers</w:t>
      </w:r>
      <w:r>
        <w:rPr>
          <w:rFonts w:eastAsiaTheme="minorEastAsia" w:hint="eastAsia"/>
          <w:color w:val="000000"/>
          <w:lang w:eastAsia="zh-CN"/>
        </w:rPr>
        <w:t xml:space="preserve"> [2]</w:t>
      </w:r>
      <w:r>
        <w:rPr>
          <w:color w:val="000000"/>
        </w:rPr>
        <w:t>.</w:t>
      </w:r>
      <w:r>
        <w:rPr>
          <w:rFonts w:eastAsiaTheme="minorEastAsia" w:hint="eastAsia"/>
          <w:color w:val="000000"/>
          <w:lang w:eastAsia="zh-CN"/>
        </w:rPr>
        <w:t xml:space="preserve"> Therefore, t</w:t>
      </w:r>
      <w:r>
        <w:rPr>
          <w:rFonts w:eastAsiaTheme="minorEastAsia" w:hint="eastAsia"/>
          <w:sz w:val="22"/>
          <w:szCs w:val="22"/>
          <w:lang w:eastAsia="zh-CN"/>
        </w:rPr>
        <w:t xml:space="preserve">he power of the PDCCH which is not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QCLed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with SSB can be determined by the EPRE offset between PDCCH and CSI-RS. </w:t>
      </w:r>
      <w:r w:rsidR="004A61CA">
        <w:rPr>
          <w:rFonts w:eastAsiaTheme="minorEastAsia" w:hint="eastAsia"/>
          <w:sz w:val="22"/>
          <w:szCs w:val="22"/>
          <w:lang w:eastAsia="zh-CN"/>
        </w:rPr>
        <w:t>Then</w:t>
      </w:r>
      <w:r>
        <w:rPr>
          <w:rFonts w:eastAsiaTheme="minorEastAsia" w:hint="eastAsia"/>
          <w:sz w:val="22"/>
          <w:szCs w:val="22"/>
          <w:lang w:eastAsia="zh-CN"/>
        </w:rPr>
        <w:t xml:space="preserve"> we only discuss the</w:t>
      </w:r>
      <w:r w:rsidR="004A61CA">
        <w:rPr>
          <w:rFonts w:eastAsiaTheme="minorEastAsia" w:hint="eastAsia"/>
          <w:sz w:val="22"/>
          <w:szCs w:val="22"/>
          <w:lang w:eastAsia="zh-CN"/>
        </w:rPr>
        <w:t xml:space="preserve"> EPRE offset between SSS and</w:t>
      </w:r>
      <w:r>
        <w:rPr>
          <w:rFonts w:eastAsiaTheme="minorEastAsia" w:hint="eastAsia"/>
          <w:sz w:val="22"/>
          <w:szCs w:val="22"/>
          <w:lang w:eastAsia="zh-CN"/>
        </w:rPr>
        <w:t xml:space="preserve"> PDCCH which is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QCLed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with SSB</w:t>
      </w:r>
      <w:r w:rsidR="004A61CA">
        <w:rPr>
          <w:rFonts w:eastAsiaTheme="minorEastAsia" w:hint="eastAsia"/>
          <w:sz w:val="22"/>
          <w:szCs w:val="22"/>
          <w:lang w:eastAsia="zh-CN"/>
        </w:rPr>
        <w:t>.</w:t>
      </w:r>
    </w:p>
    <w:p w:rsidR="006A6D0E" w:rsidRPr="00EE7C19" w:rsidRDefault="00640C78">
      <w:pPr>
        <w:rPr>
          <w:rFonts w:eastAsiaTheme="minorEastAsia"/>
          <w:b/>
          <w:i/>
          <w:sz w:val="22"/>
          <w:szCs w:val="22"/>
          <w:lang w:val="en-US" w:eastAsia="zh-CN"/>
        </w:rPr>
      </w:pP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Observation </w:t>
      </w:r>
      <w:r w:rsidR="00FF362D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B064EE"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power allocation of the PDCCH which is not </w:t>
      </w:r>
      <w:proofErr w:type="spellStart"/>
      <w:r w:rsidR="00B064EE"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>QCLed</w:t>
      </w:r>
      <w:proofErr w:type="spellEnd"/>
      <w:r w:rsidR="00B064EE"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SSB </w:t>
      </w:r>
      <w:r w:rsidR="00EE7C19"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>ha</w:t>
      </w:r>
      <w:r w:rsidR="00230EE6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="00B064EE"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been specified</w:t>
      </w:r>
      <w:r w:rsidR="00CF2E99">
        <w:rPr>
          <w:rFonts w:eastAsiaTheme="minorEastAsia" w:hint="eastAsia"/>
          <w:b/>
          <w:i/>
          <w:sz w:val="22"/>
          <w:szCs w:val="22"/>
          <w:lang w:val="en-US" w:eastAsia="zh-CN"/>
        </w:rPr>
        <w:t>[2]</w:t>
      </w:r>
      <w:r w:rsidR="00EE7C19"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7129E4" w:rsidRDefault="007142B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In NR, </w:t>
      </w:r>
      <w:r w:rsidR="00914A09">
        <w:rPr>
          <w:rFonts w:eastAsiaTheme="minorEastAsia" w:hint="eastAsia"/>
          <w:sz w:val="22"/>
          <w:szCs w:val="22"/>
          <w:lang w:val="en-US" w:eastAsia="zh-CN"/>
        </w:rPr>
        <w:t xml:space="preserve">the SCS of </w:t>
      </w:r>
      <w:r w:rsidR="00914A09">
        <w:rPr>
          <w:sz w:val="22"/>
          <w:szCs w:val="22"/>
        </w:rPr>
        <w:t>PD</w:t>
      </w:r>
      <w:r w:rsidR="00C67841">
        <w:rPr>
          <w:rFonts w:eastAsiaTheme="minorEastAsia" w:hint="eastAsia"/>
          <w:sz w:val="22"/>
          <w:szCs w:val="22"/>
          <w:lang w:eastAsia="zh-CN"/>
        </w:rPr>
        <w:t>C</w:t>
      </w:r>
      <w:r w:rsidR="00914A09">
        <w:rPr>
          <w:sz w:val="22"/>
          <w:szCs w:val="22"/>
        </w:rPr>
        <w:t>CH with CRC scrambled by SI-RNTI, P-RNTI and RA-RNTI</w:t>
      </w:r>
      <w:r w:rsidR="00914A09">
        <w:rPr>
          <w:rFonts w:eastAsiaTheme="minorEastAsia" w:hint="eastAsia"/>
          <w:sz w:val="22"/>
          <w:szCs w:val="22"/>
          <w:lang w:eastAsia="zh-CN"/>
        </w:rPr>
        <w:t xml:space="preserve"> may be 15kHz or 30kHz for FR1, and 60kHz or 120kHz for FR2</w:t>
      </w:r>
      <w:r w:rsidR="0045436D">
        <w:rPr>
          <w:rFonts w:eastAsiaTheme="minorEastAsia" w:hint="eastAsia"/>
          <w:sz w:val="22"/>
          <w:szCs w:val="22"/>
          <w:lang w:eastAsia="zh-CN"/>
        </w:rPr>
        <w:t>.</w:t>
      </w:r>
    </w:p>
    <w:p w:rsidR="007142B1" w:rsidRDefault="007129E4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According to the observation above</w:t>
      </w:r>
      <w:r w:rsidR="00C67841">
        <w:rPr>
          <w:rFonts w:eastAsiaTheme="minorEastAsia" w:hint="eastAsia"/>
          <w:sz w:val="22"/>
          <w:szCs w:val="22"/>
          <w:lang w:eastAsia="zh-CN"/>
        </w:rPr>
        <w:t>, EPRE of PDCCH DMRS should be proportional to SCS of PDCCH DMRS.</w:t>
      </w:r>
      <w:r>
        <w:rPr>
          <w:rFonts w:eastAsiaTheme="minorEastAsia" w:hint="eastAsia"/>
          <w:sz w:val="22"/>
          <w:szCs w:val="22"/>
          <w:lang w:eastAsia="zh-CN"/>
        </w:rPr>
        <w:t xml:space="preserve"> Therefore, the EP</w:t>
      </w:r>
      <w:r w:rsidR="00C317CB">
        <w:rPr>
          <w:rFonts w:eastAsiaTheme="minorEastAsia" w:hint="eastAsia"/>
          <w:sz w:val="22"/>
          <w:szCs w:val="22"/>
          <w:lang w:eastAsia="zh-CN"/>
        </w:rPr>
        <w:t>RE offset between SSS and PDCCH</w:t>
      </w:r>
      <w:r w:rsidR="00143A95">
        <w:rPr>
          <w:rFonts w:eastAsiaTheme="minorEastAsia" w:hint="eastAsia"/>
          <w:sz w:val="22"/>
          <w:szCs w:val="22"/>
          <w:lang w:eastAsia="zh-CN"/>
        </w:rPr>
        <w:t xml:space="preserve"> DMRS is related to the SCS</w:t>
      </w:r>
      <w:r w:rsidR="00B91C7D">
        <w:rPr>
          <w:rFonts w:eastAsiaTheme="minorEastAsia" w:hint="eastAsia"/>
          <w:sz w:val="22"/>
          <w:szCs w:val="22"/>
          <w:lang w:eastAsia="zh-CN"/>
        </w:rPr>
        <w:t>.</w:t>
      </w:r>
    </w:p>
    <w:p w:rsidR="00EB61AE" w:rsidRDefault="00A07F2E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We assume </w:t>
      </w:r>
      <w:r w:rsidR="009B4F12">
        <w:rPr>
          <w:rFonts w:eastAsiaTheme="minorEastAsia" w:hint="eastAsia"/>
          <w:sz w:val="22"/>
          <w:szCs w:val="22"/>
          <w:lang w:eastAsia="zh-CN"/>
        </w:rPr>
        <w:t xml:space="preserve">that when SSS and PDCCH DMRS use the same SCS, </w:t>
      </w:r>
      <w:r w:rsidR="00401148">
        <w:rPr>
          <w:rFonts w:eastAsiaTheme="minorEastAsia" w:hint="eastAsia"/>
          <w:sz w:val="22"/>
          <w:szCs w:val="22"/>
          <w:lang w:eastAsia="zh-CN"/>
        </w:rPr>
        <w:t xml:space="preserve">the EPRE offset </w:t>
      </w:r>
      <w:r w:rsidR="00A77E89">
        <w:rPr>
          <w:rFonts w:eastAsiaTheme="minorEastAsia" w:hint="eastAsia"/>
          <w:sz w:val="22"/>
          <w:szCs w:val="22"/>
          <w:lang w:eastAsia="zh-CN"/>
        </w:rPr>
        <w:t xml:space="preserve">range </w:t>
      </w:r>
      <w:r w:rsidR="00401148">
        <w:rPr>
          <w:rFonts w:eastAsiaTheme="minorEastAsia" w:hint="eastAsia"/>
          <w:sz w:val="22"/>
          <w:szCs w:val="22"/>
          <w:lang w:eastAsia="zh-CN"/>
        </w:rPr>
        <w:t xml:space="preserve">between </w:t>
      </w:r>
      <w:r w:rsidR="009B4F12">
        <w:rPr>
          <w:rFonts w:eastAsiaTheme="minorEastAsia" w:hint="eastAsia"/>
          <w:sz w:val="22"/>
          <w:szCs w:val="22"/>
          <w:lang w:eastAsia="zh-CN"/>
        </w:rPr>
        <w:t>them has been determined</w:t>
      </w:r>
      <w:r w:rsidR="00561F07">
        <w:rPr>
          <w:rFonts w:eastAsiaTheme="minorEastAsia" w:hint="eastAsia"/>
          <w:sz w:val="22"/>
          <w:szCs w:val="22"/>
          <w:lang w:eastAsia="zh-CN"/>
        </w:rPr>
        <w:t xml:space="preserve">, e.g. EPRE offset </w:t>
      </w:r>
      <w:r w:rsidR="002E226B">
        <w:rPr>
          <w:rFonts w:eastAsiaTheme="minorEastAsia" w:hint="eastAsia"/>
          <w:sz w:val="22"/>
          <w:szCs w:val="22"/>
          <w:lang w:eastAsia="zh-CN"/>
        </w:rPr>
        <w:t xml:space="preserve">range </w:t>
      </w:r>
      <w:r w:rsidR="00561F07">
        <w:rPr>
          <w:rFonts w:eastAsiaTheme="minorEastAsia" w:hint="eastAsia"/>
          <w:sz w:val="22"/>
          <w:szCs w:val="22"/>
          <w:lang w:eastAsia="zh-CN"/>
        </w:rPr>
        <w:t>is Z</w:t>
      </w:r>
      <w:r w:rsidR="00040994">
        <w:rPr>
          <w:rFonts w:eastAsiaTheme="minorEastAsia" w:hint="eastAsia"/>
          <w:sz w:val="22"/>
          <w:szCs w:val="22"/>
          <w:lang w:eastAsia="zh-CN"/>
        </w:rPr>
        <w:t xml:space="preserve"> (the unit is dB)</w:t>
      </w:r>
      <w:r w:rsidR="00401148">
        <w:rPr>
          <w:rFonts w:eastAsiaTheme="minorEastAsia" w:hint="eastAsia"/>
          <w:sz w:val="22"/>
          <w:szCs w:val="22"/>
          <w:lang w:eastAsia="zh-CN"/>
        </w:rPr>
        <w:t>.</w:t>
      </w:r>
      <w:r w:rsidR="006D4363">
        <w:rPr>
          <w:rFonts w:eastAsiaTheme="minorEastAsia" w:hint="eastAsia"/>
          <w:sz w:val="22"/>
          <w:szCs w:val="22"/>
          <w:lang w:eastAsia="zh-CN"/>
        </w:rPr>
        <w:t xml:space="preserve"> Then, when SSS and PDCCH DMRS use different SCSs, the EPRE offset </w:t>
      </w:r>
      <w:r w:rsidR="00A77E89">
        <w:rPr>
          <w:rFonts w:eastAsiaTheme="minorEastAsia" w:hint="eastAsia"/>
          <w:sz w:val="22"/>
          <w:szCs w:val="22"/>
          <w:lang w:eastAsia="zh-CN"/>
        </w:rPr>
        <w:t xml:space="preserve">range </w:t>
      </w:r>
      <w:r w:rsidR="006D4363">
        <w:rPr>
          <w:rFonts w:eastAsiaTheme="minorEastAsia" w:hint="eastAsia"/>
          <w:sz w:val="22"/>
          <w:szCs w:val="22"/>
          <w:lang w:eastAsia="zh-CN"/>
        </w:rPr>
        <w:t xml:space="preserve">between </w:t>
      </w:r>
      <w:r w:rsidR="00E24AA2">
        <w:rPr>
          <w:rFonts w:eastAsiaTheme="minorEastAsia" w:hint="eastAsia"/>
          <w:sz w:val="22"/>
          <w:szCs w:val="22"/>
          <w:lang w:eastAsia="zh-CN"/>
        </w:rPr>
        <w:t>them can be derived from Z and their</w:t>
      </w:r>
      <w:r w:rsidR="006D4363">
        <w:rPr>
          <w:rFonts w:eastAsiaTheme="minorEastAsia" w:hint="eastAsia"/>
          <w:sz w:val="22"/>
          <w:szCs w:val="22"/>
          <w:lang w:eastAsia="zh-CN"/>
        </w:rPr>
        <w:t xml:space="preserve"> SCSs.</w:t>
      </w:r>
      <w:r w:rsidR="00EB61AE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EB61AE" w:rsidRPr="00EB61AE" w:rsidRDefault="00EB61AE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For example, </w:t>
      </w:r>
      <w:r w:rsidR="00A93984">
        <w:rPr>
          <w:rFonts w:eastAsiaTheme="minorEastAsia" w:hint="eastAsia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sz w:val="22"/>
          <w:szCs w:val="22"/>
          <w:lang w:eastAsia="zh-CN"/>
        </w:rPr>
        <w:t>EPRE offset</w:t>
      </w:r>
      <w:r w:rsidR="00A77E89">
        <w:rPr>
          <w:rFonts w:eastAsiaTheme="minorEastAsia" w:hint="eastAsia"/>
          <w:sz w:val="22"/>
          <w:szCs w:val="22"/>
          <w:lang w:eastAsia="zh-CN"/>
        </w:rPr>
        <w:t xml:space="preserve"> range</w:t>
      </w:r>
      <w:r>
        <w:rPr>
          <w:rFonts w:eastAsiaTheme="minorEastAsia" w:hint="eastAsia"/>
          <w:sz w:val="22"/>
          <w:szCs w:val="22"/>
          <w:lang w:eastAsia="zh-CN"/>
        </w:rPr>
        <w:t xml:space="preserve"> between SSS and PDCCH DMRS is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Z+10</m:t>
        </m:r>
        <m:sSubSup>
          <m:sSub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10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∆f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sss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∆f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PDCCH</m:t>
                    </m:r>
                  </m:sub>
                </m:sSub>
              </m:den>
            </m:f>
          </m:sup>
        </m:sSubSup>
      </m:oMath>
      <w:r w:rsidR="00112D11">
        <w:rPr>
          <w:rFonts w:eastAsiaTheme="minorEastAsia" w:hint="eastAsia"/>
          <w:sz w:val="22"/>
          <w:szCs w:val="22"/>
          <w:lang w:eastAsia="zh-CN"/>
        </w:rPr>
        <w:t xml:space="preserve">, where,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∆f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sss</m:t>
            </m:r>
          </m:sub>
        </m:sSub>
      </m:oMath>
      <w:r w:rsidR="00112D11">
        <w:rPr>
          <w:rFonts w:eastAsiaTheme="minorEastAsia" w:hint="eastAsia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∆f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PDCCH</m:t>
            </m:r>
          </m:sub>
        </m:sSub>
      </m:oMath>
      <w:r w:rsidR="00112D11">
        <w:rPr>
          <w:rFonts w:eastAsiaTheme="minorEastAsia" w:hint="eastAsia"/>
          <w:sz w:val="22"/>
          <w:szCs w:val="22"/>
          <w:lang w:eastAsia="zh-CN"/>
        </w:rPr>
        <w:t xml:space="preserve"> are SCSs of SSS and PDCCH respectively.</w:t>
      </w:r>
    </w:p>
    <w:p w:rsidR="00C32EB6" w:rsidRDefault="00C124EA" w:rsidP="00E24AA2">
      <w:pPr>
        <w:spacing w:beforeLines="50"/>
        <w:rPr>
          <w:rFonts w:eastAsia="宋体"/>
          <w:sz w:val="22"/>
          <w:szCs w:val="22"/>
          <w:lang w:val="en-US" w:eastAsia="zh-CN"/>
        </w:rPr>
      </w:pPr>
      <w:r w:rsidRPr="00D21A39"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="004914C0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EF7264" w:rsidRPr="00EF726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>W</w:t>
      </w:r>
      <w:r w:rsidR="00EF7264"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hen SCSs of SSS and PDCCH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are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∆f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sss</m:t>
            </m:r>
          </m:sub>
        </m:sSub>
      </m:oMath>
      <w:r w:rsidR="00EF7264"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∆f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PDCCH</m:t>
            </m:r>
          </m:sub>
        </m:sSub>
      </m:oMath>
      <w:r w:rsidR="00EF7264"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respectively</w:t>
      </w:r>
      <w:r w:rsidR="00EF7264">
        <w:rPr>
          <w:rFonts w:eastAsiaTheme="minorEastAsia" w:hint="eastAsia"/>
          <w:i/>
          <w:sz w:val="22"/>
          <w:szCs w:val="22"/>
          <w:lang w:val="en-US" w:eastAsia="zh-CN"/>
        </w:rPr>
        <w:t xml:space="preserve">,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="00A77E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he EPRE offset range between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>them</w:t>
      </w:r>
      <w:r w:rsidR="00A77E89" w:rsidRPr="00A77E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giv</w:t>
      </w:r>
      <w:r w:rsidR="00A77E89" w:rsidRPr="00A77E89">
        <w:rPr>
          <w:rFonts w:eastAsiaTheme="minorEastAsia" w:hint="eastAsia"/>
          <w:b/>
          <w:sz w:val="22"/>
          <w:szCs w:val="22"/>
          <w:lang w:val="en-US" w:eastAsia="zh-CN"/>
        </w:rPr>
        <w:t xml:space="preserve">en by </w:t>
      </w:r>
      <m:oMath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Z+10</m:t>
        </m:r>
        <m:sSubSup>
          <m:sSubSupPr>
            <m:ctrlPr>
              <w:rPr>
                <w:rFonts w:ascii="Cambria Math" w:eastAsiaTheme="minorEastAsia" w:hAnsi="Cambria Math"/>
                <w:b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10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b/>
                    <w:sz w:val="22"/>
                    <w:szCs w:val="22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∆f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sss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∆f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PDCCH</m:t>
                    </m:r>
                  </m:sub>
                </m:sSub>
              </m:den>
            </m:f>
          </m:sup>
        </m:sSubSup>
      </m:oMath>
      <w:r w:rsidR="00A77E89" w:rsidRPr="00A77E89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="00EF7264">
        <w:rPr>
          <w:rFonts w:eastAsiaTheme="minorEastAsia" w:hint="eastAsia"/>
          <w:b/>
          <w:sz w:val="22"/>
          <w:szCs w:val="22"/>
          <w:lang w:val="en-US" w:eastAsia="zh-CN"/>
        </w:rPr>
        <w:t xml:space="preserve">.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>W</w:t>
      </w:r>
      <w:r w:rsidR="00F94145"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here, Z is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>default</w:t>
      </w:r>
      <w:r w:rsidR="00F94145"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EPRE offset range </w:t>
      </w:r>
      <w:r w:rsidR="00EF726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between </w:t>
      </w:r>
      <w:r w:rsidR="00C874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SSS and PDCCH DMRS </w:t>
      </w:r>
      <w:r w:rsidR="009E2669">
        <w:rPr>
          <w:rFonts w:eastAsiaTheme="minorEastAsia" w:hint="eastAsia"/>
          <w:b/>
          <w:i/>
          <w:sz w:val="22"/>
          <w:szCs w:val="22"/>
          <w:lang w:val="en-US" w:eastAsia="zh-CN"/>
        </w:rPr>
        <w:t>when they use</w:t>
      </w:r>
      <w:r w:rsidR="00C874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same SCS</w:t>
      </w:r>
      <w:r w:rsidR="00BE675E">
        <w:rPr>
          <w:rFonts w:eastAsiaTheme="minorEastAsia" w:hint="eastAsia"/>
          <w:b/>
          <w:i/>
          <w:sz w:val="22"/>
          <w:szCs w:val="22"/>
          <w:lang w:val="en-US" w:eastAsia="zh-CN"/>
        </w:rPr>
        <w:t>, e.g. Z=[-12,12] dB</w:t>
      </w:r>
      <w:r w:rsidR="00F94145"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32EB6" w:rsidRDefault="00C32EB6" w:rsidP="00E24AA2">
      <w:pPr>
        <w:spacing w:beforeLines="50"/>
        <w:rPr>
          <w:rFonts w:eastAsia="宋体"/>
          <w:sz w:val="22"/>
          <w:szCs w:val="22"/>
          <w:lang w:val="en-US" w:eastAsia="zh-CN"/>
        </w:rPr>
      </w:pPr>
    </w:p>
    <w:p w:rsidR="00C32EB6" w:rsidRDefault="00C124EA">
      <w:pPr>
        <w:pStyle w:val="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 w:hint="eastAsia"/>
          <w:sz w:val="28"/>
          <w:szCs w:val="28"/>
          <w:lang w:val="en-US" w:eastAsia="zh-CN"/>
        </w:rPr>
        <w:t xml:space="preserve">Remaining issues on EPRE offset between </w:t>
      </w:r>
      <w:r w:rsidR="0009674B">
        <w:rPr>
          <w:rFonts w:eastAsia="宋体" w:cs="Arial" w:hint="eastAsia"/>
          <w:sz w:val="28"/>
          <w:szCs w:val="28"/>
          <w:lang w:val="en-US" w:eastAsia="zh-CN"/>
        </w:rPr>
        <w:t xml:space="preserve">RMSI </w:t>
      </w:r>
      <w:r>
        <w:rPr>
          <w:rFonts w:eastAsia="宋体" w:cs="Arial" w:hint="eastAsia"/>
          <w:sz w:val="28"/>
          <w:szCs w:val="28"/>
          <w:lang w:val="en-US" w:eastAsia="zh-CN"/>
        </w:rPr>
        <w:t xml:space="preserve">PDCCH and </w:t>
      </w:r>
      <w:r w:rsidR="0009674B">
        <w:rPr>
          <w:rFonts w:eastAsia="宋体" w:cs="Arial" w:hint="eastAsia"/>
          <w:sz w:val="28"/>
          <w:szCs w:val="28"/>
          <w:lang w:val="en-US" w:eastAsia="zh-CN"/>
        </w:rPr>
        <w:t xml:space="preserve">RMSI </w:t>
      </w:r>
      <w:r>
        <w:rPr>
          <w:rFonts w:eastAsia="宋体" w:cs="Arial" w:hint="eastAsia"/>
          <w:sz w:val="28"/>
          <w:szCs w:val="28"/>
          <w:lang w:val="en-US" w:eastAsia="zh-CN"/>
        </w:rPr>
        <w:t>PDSCH</w:t>
      </w:r>
    </w:p>
    <w:p w:rsidR="00AE5810" w:rsidRPr="00DD4E6D" w:rsidRDefault="002520A1">
      <w:pPr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RMSI PDSCH resource allocation is affected by a variety of factors, e.g. </w:t>
      </w:r>
      <w:r w:rsidR="007B2719">
        <w:rPr>
          <w:rFonts w:eastAsia="宋体" w:hint="eastAsia"/>
          <w:sz w:val="22"/>
          <w:szCs w:val="22"/>
          <w:lang w:val="en-US" w:eastAsia="zh-CN"/>
        </w:rPr>
        <w:t xml:space="preserve">slot formats, initial DL BWP bandwidth, SCS of RMSI etc. </w:t>
      </w:r>
      <w:r w:rsidR="00387BAF">
        <w:rPr>
          <w:rFonts w:eastAsia="宋体" w:hint="eastAsia"/>
          <w:sz w:val="22"/>
          <w:szCs w:val="22"/>
          <w:lang w:val="en-US" w:eastAsia="zh-CN"/>
        </w:rPr>
        <w:t xml:space="preserve">Sometimes it may not be able to allocate sufficient </w:t>
      </w:r>
      <w:r w:rsidR="007B2719">
        <w:rPr>
          <w:rFonts w:eastAsia="宋体" w:hint="eastAsia"/>
          <w:sz w:val="22"/>
          <w:szCs w:val="22"/>
          <w:lang w:val="en-US" w:eastAsia="zh-CN"/>
        </w:rPr>
        <w:t xml:space="preserve">time-frequency resource </w:t>
      </w:r>
      <w:r w:rsidR="00387BAF">
        <w:rPr>
          <w:rFonts w:eastAsia="宋体" w:hint="eastAsia"/>
          <w:sz w:val="22"/>
          <w:szCs w:val="22"/>
          <w:lang w:val="en-US" w:eastAsia="zh-CN"/>
        </w:rPr>
        <w:t>f</w:t>
      </w:r>
      <w:r w:rsidR="007B2719">
        <w:rPr>
          <w:rFonts w:eastAsia="宋体" w:hint="eastAsia"/>
          <w:sz w:val="22"/>
          <w:szCs w:val="22"/>
          <w:lang w:val="en-US" w:eastAsia="zh-CN"/>
        </w:rPr>
        <w:t>or RMSI PDSCH</w:t>
      </w:r>
      <w:r w:rsidR="00387BAF">
        <w:rPr>
          <w:rFonts w:eastAsia="宋体" w:hint="eastAsia"/>
          <w:sz w:val="22"/>
          <w:szCs w:val="22"/>
          <w:lang w:val="en-US" w:eastAsia="zh-CN"/>
        </w:rPr>
        <w:t>. In this case, it is needed to increase code rate of RMSI PDSCH or mo</w:t>
      </w:r>
      <w:r w:rsidR="00CA443D">
        <w:rPr>
          <w:rFonts w:eastAsia="宋体" w:hint="eastAsia"/>
          <w:sz w:val="22"/>
          <w:szCs w:val="22"/>
          <w:lang w:val="en-US" w:eastAsia="zh-CN"/>
        </w:rPr>
        <w:t>dulation order</w:t>
      </w:r>
      <w:r w:rsidR="00E86C78">
        <w:rPr>
          <w:rFonts w:eastAsia="宋体" w:hint="eastAsia"/>
          <w:sz w:val="22"/>
          <w:szCs w:val="22"/>
          <w:lang w:val="en-US" w:eastAsia="zh-CN"/>
        </w:rPr>
        <w:t>. I</w:t>
      </w:r>
      <w:r w:rsidR="00CA443D">
        <w:rPr>
          <w:rFonts w:eastAsia="宋体" w:hint="eastAsia"/>
          <w:sz w:val="22"/>
          <w:szCs w:val="22"/>
          <w:lang w:val="en-US" w:eastAsia="zh-CN"/>
        </w:rPr>
        <w:t xml:space="preserve">n order to </w:t>
      </w:r>
      <w:r w:rsidR="00E86C78">
        <w:rPr>
          <w:rFonts w:eastAsia="宋体" w:hint="eastAsia"/>
          <w:sz w:val="22"/>
          <w:szCs w:val="22"/>
          <w:lang w:val="en-US" w:eastAsia="zh-CN"/>
        </w:rPr>
        <w:t>achieve similar coverage as low code rate or modulation order, transmission power can be boosted for RMSI PDSCH. Therefore, the EPRE offset between RMSI PDCCH and RMSI P</w:t>
      </w:r>
      <w:r w:rsidR="000A5722">
        <w:rPr>
          <w:rFonts w:eastAsia="宋体" w:hint="eastAsia"/>
          <w:sz w:val="22"/>
          <w:szCs w:val="22"/>
          <w:lang w:val="en-US" w:eastAsia="zh-CN"/>
        </w:rPr>
        <w:t>DSCH should be</w:t>
      </w:r>
      <w:r w:rsidR="00DD4E6D">
        <w:rPr>
          <w:rFonts w:eastAsia="宋体" w:hint="eastAsia"/>
          <w:sz w:val="22"/>
          <w:szCs w:val="22"/>
          <w:lang w:val="en-US" w:eastAsia="zh-CN"/>
        </w:rPr>
        <w:t xml:space="preserve"> determined based on code rate of RMSI PDSCH.</w:t>
      </w:r>
    </w:p>
    <w:p w:rsidR="00C32EB6" w:rsidRDefault="00BE60D3">
      <w:pPr>
        <w:rPr>
          <w:rFonts w:eastAsia="MS Mincho"/>
          <w:b/>
          <w:sz w:val="22"/>
          <w:szCs w:val="22"/>
          <w:lang w:val="en-US" w:eastAsia="zh-CN"/>
        </w:rPr>
      </w:pPr>
      <w:r w:rsidRPr="00D21A3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3D0312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Pr="00EF726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EPRE offset between RMSI PDCCH and RMSI PDSCH </w:t>
      </w:r>
      <w:r w:rsidR="00DD4E6D">
        <w:rPr>
          <w:rFonts w:eastAsiaTheme="minorEastAsia" w:hint="eastAsia"/>
          <w:b/>
          <w:i/>
          <w:sz w:val="22"/>
          <w:szCs w:val="22"/>
          <w:lang w:val="en-US" w:eastAsia="zh-CN"/>
        </w:rPr>
        <w:t>should be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determined based on code rate of RMSI PDSCH</w:t>
      </w:r>
      <w:r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p w:rsidR="00C32EB6" w:rsidRDefault="00C124EA">
      <w:pPr>
        <w:pStyle w:val="1"/>
        <w:spacing w:before="120" w:after="120"/>
        <w:ind w:hanging="612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/>
          <w:sz w:val="28"/>
          <w:szCs w:val="28"/>
          <w:lang w:eastAsia="zh-CN"/>
        </w:rPr>
        <w:t>Conclusion</w:t>
      </w:r>
    </w:p>
    <w:p w:rsidR="00C32EB6" w:rsidRDefault="00C124EA" w:rsidP="00E24AA2">
      <w:pPr>
        <w:spacing w:afterLines="50"/>
        <w:rPr>
          <w:rFonts w:eastAsiaTheme="minorEastAsia"/>
          <w:sz w:val="22"/>
          <w:szCs w:val="22"/>
          <w:lang w:val="en-US" w:eastAsia="zh-CN"/>
        </w:rPr>
      </w:pPr>
      <w:r>
        <w:rPr>
          <w:rFonts w:eastAsia="MS Mincho" w:hint="eastAsia"/>
          <w:sz w:val="22"/>
          <w:szCs w:val="22"/>
          <w:lang w:val="en-US" w:eastAsia="ja-JP"/>
        </w:rPr>
        <w:t>Based on the discussion, we made following proposals.</w:t>
      </w:r>
    </w:p>
    <w:p w:rsidR="00024501" w:rsidRPr="00742EFB" w:rsidRDefault="00024501" w:rsidP="00024501">
      <w:pPr>
        <w:spacing w:before="240"/>
        <w:rPr>
          <w:rFonts w:eastAsiaTheme="minorEastAsia"/>
          <w:b/>
          <w:i/>
          <w:sz w:val="22"/>
          <w:szCs w:val="22"/>
          <w:lang w:val="en-US" w:eastAsia="zh-CN"/>
        </w:rPr>
      </w:pP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1: It is reasonable that the EPRE of 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ignal</w:t>
      </w: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proportional to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>SCS of 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ignal</w:t>
      </w: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024501" w:rsidRPr="00EE7C19" w:rsidRDefault="00024501" w:rsidP="00024501">
      <w:pPr>
        <w:rPr>
          <w:rFonts w:eastAsiaTheme="minorEastAsia"/>
          <w:b/>
          <w:i/>
          <w:sz w:val="22"/>
          <w:szCs w:val="22"/>
          <w:lang w:val="en-US" w:eastAsia="zh-CN"/>
        </w:rPr>
      </w:pP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Observation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742E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power allocation of the PDCCH which is not </w:t>
      </w:r>
      <w:proofErr w:type="spellStart"/>
      <w:r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>QCLed</w:t>
      </w:r>
      <w:proofErr w:type="spellEnd"/>
      <w:r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SSB ha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been specified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[2]</w:t>
      </w:r>
      <w:r w:rsidRPr="00EE7C19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024501" w:rsidRDefault="00024501" w:rsidP="00E24AA2">
      <w:pPr>
        <w:spacing w:beforeLines="50"/>
        <w:rPr>
          <w:rFonts w:eastAsia="宋体"/>
          <w:sz w:val="22"/>
          <w:szCs w:val="22"/>
          <w:lang w:val="en-US" w:eastAsia="zh-CN"/>
        </w:rPr>
      </w:pPr>
      <w:r w:rsidRPr="00D21A39"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Pr="00EF726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W</w:t>
      </w:r>
      <w:r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hen SCSs of SSS and PDCCH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are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∆f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sss</m:t>
            </m:r>
          </m:sub>
        </m:sSub>
      </m:oMath>
      <w:r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∆f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PDCCH</m:t>
            </m:r>
          </m:sub>
        </m:sSub>
      </m:oMath>
      <w:r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respectively</w:t>
      </w:r>
      <w:r>
        <w:rPr>
          <w:rFonts w:eastAsiaTheme="minorEastAsia" w:hint="eastAsia"/>
          <w:i/>
          <w:sz w:val="22"/>
          <w:szCs w:val="22"/>
          <w:lang w:val="en-US" w:eastAsia="zh-CN"/>
        </w:rPr>
        <w:t xml:space="preserve">,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EPRE offset range between them</w:t>
      </w:r>
      <w:r w:rsidRPr="00A77E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giv</w:t>
      </w:r>
      <w:r w:rsidRPr="00A77E89">
        <w:rPr>
          <w:rFonts w:eastAsiaTheme="minorEastAsia" w:hint="eastAsia"/>
          <w:b/>
          <w:sz w:val="22"/>
          <w:szCs w:val="22"/>
          <w:lang w:val="en-US" w:eastAsia="zh-CN"/>
        </w:rPr>
        <w:t xml:space="preserve">en by </w:t>
      </w:r>
      <m:oMath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Z+10</m:t>
        </m:r>
        <m:sSubSup>
          <m:sSubSupPr>
            <m:ctrlPr>
              <w:rPr>
                <w:rFonts w:ascii="Cambria Math" w:eastAsiaTheme="minorEastAsia" w:hAnsi="Cambria Math"/>
                <w:b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10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b/>
                    <w:sz w:val="22"/>
                    <w:szCs w:val="22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∆f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sss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∆f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PDCCH</m:t>
                    </m:r>
                  </m:sub>
                </m:sSub>
              </m:den>
            </m:f>
          </m:sup>
        </m:sSubSup>
      </m:oMath>
      <w:r w:rsidRPr="00A77E89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sz w:val="22"/>
          <w:szCs w:val="22"/>
          <w:lang w:val="en-US" w:eastAsia="zh-CN"/>
        </w:rPr>
        <w:t xml:space="preserve">.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W</w:t>
      </w:r>
      <w:r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here, Z is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default</w:t>
      </w:r>
      <w:r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EPRE offset range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between SSS and PDCCH DMRS when they use the same SCS, e.g. Z=[-12,12] dB</w:t>
      </w:r>
      <w:r w:rsidRPr="00F94145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024501" w:rsidRDefault="00024501" w:rsidP="00024501">
      <w:pPr>
        <w:rPr>
          <w:rFonts w:eastAsia="MS Mincho"/>
          <w:b/>
          <w:sz w:val="22"/>
          <w:szCs w:val="22"/>
          <w:lang w:val="en-US" w:eastAsia="zh-CN"/>
        </w:rPr>
      </w:pPr>
      <w:r w:rsidRPr="00D21A3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2:</w:t>
      </w:r>
      <w:r w:rsidRPr="00EF726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EPRE offset between RMSI PDCCH and RMSI PDSCH should be determined based on code rate of RMSI PDSCH</w:t>
      </w:r>
      <w:r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p w:rsidR="00C32EB6" w:rsidRDefault="00C124EA">
      <w:pPr>
        <w:pStyle w:val="1"/>
        <w:spacing w:before="0" w:after="120"/>
        <w:ind w:hanging="612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/>
          <w:sz w:val="28"/>
          <w:szCs w:val="28"/>
          <w:lang w:eastAsia="zh-CN"/>
        </w:rPr>
        <w:t>References</w:t>
      </w:r>
    </w:p>
    <w:p w:rsidR="00C32EB6" w:rsidRDefault="00C124EA">
      <w:pPr>
        <w:pStyle w:val="ListParagraph1"/>
        <w:ind w:firstLineChars="0" w:firstLine="0"/>
        <w:rPr>
          <w:rFonts w:ascii="Times New Roman" w:hAnsi="Times New Roman"/>
          <w:sz w:val="22"/>
          <w:szCs w:val="22"/>
        </w:rPr>
      </w:pPr>
      <w:bookmarkStart w:id="1" w:name="_Ref427157992"/>
      <w:r>
        <w:rPr>
          <w:rFonts w:ascii="Times New Roman" w:hAnsi="Times New Roman" w:hint="eastAsia"/>
          <w:sz w:val="22"/>
          <w:szCs w:val="22"/>
        </w:rPr>
        <w:t xml:space="preserve">[1] </w:t>
      </w:r>
      <w:r>
        <w:rPr>
          <w:rFonts w:ascii="Times New Roman" w:hAnsi="Times New Roman"/>
          <w:sz w:val="22"/>
          <w:szCs w:val="22"/>
        </w:rPr>
        <w:t xml:space="preserve">RAN1 Chairman’s </w:t>
      </w:r>
      <w:r>
        <w:rPr>
          <w:rFonts w:ascii="Times New Roman" w:hAnsi="Times New Roman" w:hint="eastAsia"/>
          <w:sz w:val="22"/>
          <w:szCs w:val="22"/>
        </w:rPr>
        <w:t>N</w:t>
      </w:r>
      <w:r>
        <w:rPr>
          <w:rFonts w:ascii="Times New Roman" w:hAnsi="Times New Roman"/>
          <w:sz w:val="22"/>
          <w:szCs w:val="22"/>
        </w:rPr>
        <w:t>ote</w:t>
      </w:r>
      <w:r>
        <w:rPr>
          <w:rFonts w:ascii="Times New Roman" w:hAnsi="Times New Roman" w:hint="eastAsia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, 3GPP TSG RAN WG1 </w:t>
      </w:r>
      <w:r>
        <w:rPr>
          <w:rFonts w:ascii="Times New Roman" w:hAnsi="Times New Roman" w:hint="eastAsia"/>
          <w:sz w:val="22"/>
          <w:szCs w:val="22"/>
        </w:rPr>
        <w:t>#92bis</w:t>
      </w:r>
      <w:r>
        <w:rPr>
          <w:rFonts w:ascii="Times New Roman" w:hAnsi="Times New Roman"/>
          <w:sz w:val="22"/>
          <w:szCs w:val="22"/>
        </w:rPr>
        <w:t>, 201</w:t>
      </w:r>
      <w:r>
        <w:rPr>
          <w:rFonts w:ascii="Times New Roman" w:hAnsi="Times New Roman" w:hint="eastAsia"/>
          <w:sz w:val="22"/>
          <w:szCs w:val="22"/>
        </w:rPr>
        <w:t>8.04.</w:t>
      </w:r>
      <w:bookmarkEnd w:id="1"/>
    </w:p>
    <w:p w:rsidR="001A26C6" w:rsidRDefault="001775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 Section 4.1 TS38.214.</w:t>
      </w:r>
    </w:p>
    <w:sectPr w:rsidR="001A26C6" w:rsidSect="00C32EB6">
      <w:footerReference w:type="default" r:id="rId8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C78" w:rsidRDefault="00E86C78" w:rsidP="00C32EB6">
      <w:pPr>
        <w:spacing w:after="0" w:line="240" w:lineRule="auto"/>
      </w:pPr>
      <w:r>
        <w:separator/>
      </w:r>
    </w:p>
  </w:endnote>
  <w:endnote w:type="continuationSeparator" w:id="0">
    <w:p w:rsidR="00E86C78" w:rsidRDefault="00E86C78" w:rsidP="00C32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C78" w:rsidRDefault="00F36E8D">
    <w:pPr>
      <w:pStyle w:val="a7"/>
      <w:tabs>
        <w:tab w:val="center" w:pos="4513"/>
        <w:tab w:val="right" w:pos="9026"/>
      </w:tabs>
      <w:jc w:val="center"/>
    </w:pPr>
    <w:r w:rsidRPr="00F36E8D">
      <w:fldChar w:fldCharType="begin"/>
    </w:r>
    <w:r w:rsidR="00E86C78">
      <w:instrText xml:space="preserve"> PAGE   \* MERGEFORMAT </w:instrText>
    </w:r>
    <w:r w:rsidRPr="00F36E8D">
      <w:fldChar w:fldCharType="separate"/>
    </w:r>
    <w:r w:rsidR="000D4ABD" w:rsidRPr="000D4ABD">
      <w:rPr>
        <w:noProof/>
        <w:lang w:val="en-US" w:eastAsia="zh-CN"/>
      </w:rPr>
      <w:t>3</w:t>
    </w:r>
    <w:r>
      <w:rPr>
        <w:lang w:val="en-US" w:eastAsia="zh-CN"/>
      </w:rPr>
      <w:fldChar w:fldCharType="end"/>
    </w:r>
  </w:p>
  <w:p w:rsidR="00E86C78" w:rsidRDefault="00E86C78">
    <w:pPr>
      <w:pStyle w:val="a7"/>
      <w:tabs>
        <w:tab w:val="center" w:pos="4513"/>
        <w:tab w:val="right" w:pos="902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C78" w:rsidRDefault="00E86C78" w:rsidP="00C32EB6">
      <w:pPr>
        <w:spacing w:after="0" w:line="240" w:lineRule="auto"/>
      </w:pPr>
      <w:r>
        <w:separator/>
      </w:r>
    </w:p>
  </w:footnote>
  <w:footnote w:type="continuationSeparator" w:id="0">
    <w:p w:rsidR="00E86C78" w:rsidRDefault="00E86C78" w:rsidP="00C32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1ED6CB7"/>
    <w:multiLevelType w:val="multilevel"/>
    <w:tmpl w:val="11ED6CB7"/>
    <w:lvl w:ilvl="0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4732"/>
    <w:rsid w:val="00021668"/>
    <w:rsid w:val="00024501"/>
    <w:rsid w:val="000327B7"/>
    <w:rsid w:val="00035FE9"/>
    <w:rsid w:val="00040994"/>
    <w:rsid w:val="00046B45"/>
    <w:rsid w:val="00056E9C"/>
    <w:rsid w:val="00065C48"/>
    <w:rsid w:val="00074C57"/>
    <w:rsid w:val="00083651"/>
    <w:rsid w:val="00092177"/>
    <w:rsid w:val="0009674B"/>
    <w:rsid w:val="000A1667"/>
    <w:rsid w:val="000A3F7D"/>
    <w:rsid w:val="000A5722"/>
    <w:rsid w:val="000B3BEF"/>
    <w:rsid w:val="000D0D74"/>
    <w:rsid w:val="000D4ABD"/>
    <w:rsid w:val="000D7747"/>
    <w:rsid w:val="000E7B52"/>
    <w:rsid w:val="000F2076"/>
    <w:rsid w:val="000F4C46"/>
    <w:rsid w:val="00106896"/>
    <w:rsid w:val="00112264"/>
    <w:rsid w:val="00112D11"/>
    <w:rsid w:val="00113F0C"/>
    <w:rsid w:val="00125DAE"/>
    <w:rsid w:val="00143A95"/>
    <w:rsid w:val="0016358D"/>
    <w:rsid w:val="0017751B"/>
    <w:rsid w:val="00183BB7"/>
    <w:rsid w:val="001840BC"/>
    <w:rsid w:val="001978D8"/>
    <w:rsid w:val="001A07E6"/>
    <w:rsid w:val="001A26C6"/>
    <w:rsid w:val="001A5075"/>
    <w:rsid w:val="001B2A7E"/>
    <w:rsid w:val="001B7551"/>
    <w:rsid w:val="001F10D6"/>
    <w:rsid w:val="001F74FE"/>
    <w:rsid w:val="002034B7"/>
    <w:rsid w:val="00213033"/>
    <w:rsid w:val="00230EE6"/>
    <w:rsid w:val="00235768"/>
    <w:rsid w:val="00240449"/>
    <w:rsid w:val="002520A1"/>
    <w:rsid w:val="0027007C"/>
    <w:rsid w:val="00275BC0"/>
    <w:rsid w:val="00281C18"/>
    <w:rsid w:val="002971A0"/>
    <w:rsid w:val="002B0D7B"/>
    <w:rsid w:val="002B2991"/>
    <w:rsid w:val="002C2174"/>
    <w:rsid w:val="002C3F8A"/>
    <w:rsid w:val="002C5D59"/>
    <w:rsid w:val="002E226B"/>
    <w:rsid w:val="002E35FE"/>
    <w:rsid w:val="002F7D5E"/>
    <w:rsid w:val="00301309"/>
    <w:rsid w:val="00304FCA"/>
    <w:rsid w:val="00313958"/>
    <w:rsid w:val="00313D8E"/>
    <w:rsid w:val="00363014"/>
    <w:rsid w:val="003634B9"/>
    <w:rsid w:val="00364CCE"/>
    <w:rsid w:val="00367D7B"/>
    <w:rsid w:val="00375D08"/>
    <w:rsid w:val="00387BAF"/>
    <w:rsid w:val="00391236"/>
    <w:rsid w:val="00396E26"/>
    <w:rsid w:val="003A56BA"/>
    <w:rsid w:val="003A748F"/>
    <w:rsid w:val="003B6B5C"/>
    <w:rsid w:val="003D0312"/>
    <w:rsid w:val="003E63DF"/>
    <w:rsid w:val="003F01A8"/>
    <w:rsid w:val="003F462B"/>
    <w:rsid w:val="00401104"/>
    <w:rsid w:val="00401148"/>
    <w:rsid w:val="00414154"/>
    <w:rsid w:val="00414466"/>
    <w:rsid w:val="00424154"/>
    <w:rsid w:val="0042475A"/>
    <w:rsid w:val="00437719"/>
    <w:rsid w:val="0045436D"/>
    <w:rsid w:val="00482480"/>
    <w:rsid w:val="004914C0"/>
    <w:rsid w:val="004A2592"/>
    <w:rsid w:val="004A4941"/>
    <w:rsid w:val="004A5D53"/>
    <w:rsid w:val="004A61CA"/>
    <w:rsid w:val="004B233C"/>
    <w:rsid w:val="004B5A63"/>
    <w:rsid w:val="004B7893"/>
    <w:rsid w:val="004D70F4"/>
    <w:rsid w:val="004E45C3"/>
    <w:rsid w:val="004F6B41"/>
    <w:rsid w:val="00523769"/>
    <w:rsid w:val="00525C4E"/>
    <w:rsid w:val="00545D49"/>
    <w:rsid w:val="005552E5"/>
    <w:rsid w:val="00560B86"/>
    <w:rsid w:val="00561F07"/>
    <w:rsid w:val="005716D2"/>
    <w:rsid w:val="00594578"/>
    <w:rsid w:val="005A4CF6"/>
    <w:rsid w:val="005B3AC1"/>
    <w:rsid w:val="005B7171"/>
    <w:rsid w:val="005D3116"/>
    <w:rsid w:val="005F0E1A"/>
    <w:rsid w:val="005F6EAB"/>
    <w:rsid w:val="00601AD0"/>
    <w:rsid w:val="00640C78"/>
    <w:rsid w:val="00646D6F"/>
    <w:rsid w:val="0065625B"/>
    <w:rsid w:val="006600E6"/>
    <w:rsid w:val="00681CFE"/>
    <w:rsid w:val="0068741A"/>
    <w:rsid w:val="0069366D"/>
    <w:rsid w:val="006956E7"/>
    <w:rsid w:val="00696991"/>
    <w:rsid w:val="006A6D0E"/>
    <w:rsid w:val="006B37B6"/>
    <w:rsid w:val="006D4363"/>
    <w:rsid w:val="007129E4"/>
    <w:rsid w:val="007142B1"/>
    <w:rsid w:val="00730C67"/>
    <w:rsid w:val="00741F90"/>
    <w:rsid w:val="00742546"/>
    <w:rsid w:val="00742EFB"/>
    <w:rsid w:val="00751292"/>
    <w:rsid w:val="007521A8"/>
    <w:rsid w:val="00794F27"/>
    <w:rsid w:val="007B01B8"/>
    <w:rsid w:val="007B2719"/>
    <w:rsid w:val="007B546B"/>
    <w:rsid w:val="007B64FE"/>
    <w:rsid w:val="007C293D"/>
    <w:rsid w:val="007C46AE"/>
    <w:rsid w:val="007D1BBC"/>
    <w:rsid w:val="007E7920"/>
    <w:rsid w:val="007F4494"/>
    <w:rsid w:val="00802142"/>
    <w:rsid w:val="0082169D"/>
    <w:rsid w:val="00850E55"/>
    <w:rsid w:val="00853107"/>
    <w:rsid w:val="008617AF"/>
    <w:rsid w:val="00873A6C"/>
    <w:rsid w:val="008756CB"/>
    <w:rsid w:val="00897BDF"/>
    <w:rsid w:val="008A41F2"/>
    <w:rsid w:val="008A5C4A"/>
    <w:rsid w:val="008B566E"/>
    <w:rsid w:val="008C0892"/>
    <w:rsid w:val="008D4988"/>
    <w:rsid w:val="008E17B3"/>
    <w:rsid w:val="008E43AD"/>
    <w:rsid w:val="009079E6"/>
    <w:rsid w:val="00913419"/>
    <w:rsid w:val="00914A09"/>
    <w:rsid w:val="009158D6"/>
    <w:rsid w:val="009309ED"/>
    <w:rsid w:val="009349CD"/>
    <w:rsid w:val="0094009E"/>
    <w:rsid w:val="009414FC"/>
    <w:rsid w:val="009426DB"/>
    <w:rsid w:val="00942C0B"/>
    <w:rsid w:val="00942DE0"/>
    <w:rsid w:val="009448B7"/>
    <w:rsid w:val="00946490"/>
    <w:rsid w:val="00952F7D"/>
    <w:rsid w:val="00953822"/>
    <w:rsid w:val="00956784"/>
    <w:rsid w:val="00956B69"/>
    <w:rsid w:val="00957E65"/>
    <w:rsid w:val="00994D8B"/>
    <w:rsid w:val="009976C8"/>
    <w:rsid w:val="009B13BA"/>
    <w:rsid w:val="009B4F12"/>
    <w:rsid w:val="009D43E4"/>
    <w:rsid w:val="009D4444"/>
    <w:rsid w:val="009E0DAA"/>
    <w:rsid w:val="009E2669"/>
    <w:rsid w:val="009E4F37"/>
    <w:rsid w:val="00A033D8"/>
    <w:rsid w:val="00A07F2E"/>
    <w:rsid w:val="00A1291D"/>
    <w:rsid w:val="00A14BC5"/>
    <w:rsid w:val="00A21AC0"/>
    <w:rsid w:val="00A23877"/>
    <w:rsid w:val="00A3069E"/>
    <w:rsid w:val="00A719A7"/>
    <w:rsid w:val="00A77E89"/>
    <w:rsid w:val="00A8124E"/>
    <w:rsid w:val="00A93984"/>
    <w:rsid w:val="00AA7A16"/>
    <w:rsid w:val="00AB1F8A"/>
    <w:rsid w:val="00AB430E"/>
    <w:rsid w:val="00AC25AF"/>
    <w:rsid w:val="00AC49C5"/>
    <w:rsid w:val="00AE1143"/>
    <w:rsid w:val="00AE54C1"/>
    <w:rsid w:val="00AE5810"/>
    <w:rsid w:val="00AF1C8E"/>
    <w:rsid w:val="00B04325"/>
    <w:rsid w:val="00B064EE"/>
    <w:rsid w:val="00B15F68"/>
    <w:rsid w:val="00B20AF9"/>
    <w:rsid w:val="00B210D9"/>
    <w:rsid w:val="00B245C0"/>
    <w:rsid w:val="00B33DC3"/>
    <w:rsid w:val="00B46DC0"/>
    <w:rsid w:val="00B50CF9"/>
    <w:rsid w:val="00B72E07"/>
    <w:rsid w:val="00B73F09"/>
    <w:rsid w:val="00B7698A"/>
    <w:rsid w:val="00B91C7D"/>
    <w:rsid w:val="00B91D4E"/>
    <w:rsid w:val="00B967FB"/>
    <w:rsid w:val="00BA11FA"/>
    <w:rsid w:val="00BB3053"/>
    <w:rsid w:val="00BC4CD1"/>
    <w:rsid w:val="00BD0923"/>
    <w:rsid w:val="00BE0D58"/>
    <w:rsid w:val="00BE60D3"/>
    <w:rsid w:val="00BE675E"/>
    <w:rsid w:val="00BF14A2"/>
    <w:rsid w:val="00C124EA"/>
    <w:rsid w:val="00C144B2"/>
    <w:rsid w:val="00C278E0"/>
    <w:rsid w:val="00C317CB"/>
    <w:rsid w:val="00C32EB6"/>
    <w:rsid w:val="00C33482"/>
    <w:rsid w:val="00C33FED"/>
    <w:rsid w:val="00C346BA"/>
    <w:rsid w:val="00C400BF"/>
    <w:rsid w:val="00C604CA"/>
    <w:rsid w:val="00C67841"/>
    <w:rsid w:val="00C70F37"/>
    <w:rsid w:val="00C759DD"/>
    <w:rsid w:val="00C86D62"/>
    <w:rsid w:val="00C87445"/>
    <w:rsid w:val="00C96129"/>
    <w:rsid w:val="00C9648B"/>
    <w:rsid w:val="00CA443D"/>
    <w:rsid w:val="00CA67C3"/>
    <w:rsid w:val="00CA6CC2"/>
    <w:rsid w:val="00CB23DE"/>
    <w:rsid w:val="00CD4E5E"/>
    <w:rsid w:val="00CD6571"/>
    <w:rsid w:val="00CE4687"/>
    <w:rsid w:val="00CE6802"/>
    <w:rsid w:val="00CF2E99"/>
    <w:rsid w:val="00CF790E"/>
    <w:rsid w:val="00D06335"/>
    <w:rsid w:val="00D21A39"/>
    <w:rsid w:val="00D30137"/>
    <w:rsid w:val="00D30F66"/>
    <w:rsid w:val="00D43237"/>
    <w:rsid w:val="00D4522C"/>
    <w:rsid w:val="00D4704A"/>
    <w:rsid w:val="00D55EAF"/>
    <w:rsid w:val="00D84397"/>
    <w:rsid w:val="00D84EE8"/>
    <w:rsid w:val="00D87391"/>
    <w:rsid w:val="00D96720"/>
    <w:rsid w:val="00D97593"/>
    <w:rsid w:val="00DA623C"/>
    <w:rsid w:val="00DA74B7"/>
    <w:rsid w:val="00DC5EF1"/>
    <w:rsid w:val="00DD4E6D"/>
    <w:rsid w:val="00DE4732"/>
    <w:rsid w:val="00DF3A61"/>
    <w:rsid w:val="00E05784"/>
    <w:rsid w:val="00E1594D"/>
    <w:rsid w:val="00E24AA2"/>
    <w:rsid w:val="00E25276"/>
    <w:rsid w:val="00E52923"/>
    <w:rsid w:val="00E60BEA"/>
    <w:rsid w:val="00E67F51"/>
    <w:rsid w:val="00E8191A"/>
    <w:rsid w:val="00E86C78"/>
    <w:rsid w:val="00EA3DAB"/>
    <w:rsid w:val="00EA41A1"/>
    <w:rsid w:val="00EA52B3"/>
    <w:rsid w:val="00EB0A8B"/>
    <w:rsid w:val="00EB61AE"/>
    <w:rsid w:val="00ED0D22"/>
    <w:rsid w:val="00EE0BB6"/>
    <w:rsid w:val="00EE18BB"/>
    <w:rsid w:val="00EE7C19"/>
    <w:rsid w:val="00EF7264"/>
    <w:rsid w:val="00F05FEC"/>
    <w:rsid w:val="00F0670D"/>
    <w:rsid w:val="00F12B68"/>
    <w:rsid w:val="00F158BB"/>
    <w:rsid w:val="00F23C48"/>
    <w:rsid w:val="00F36E8D"/>
    <w:rsid w:val="00F41994"/>
    <w:rsid w:val="00F65866"/>
    <w:rsid w:val="00F912CA"/>
    <w:rsid w:val="00F94145"/>
    <w:rsid w:val="00F9597C"/>
    <w:rsid w:val="00F977AA"/>
    <w:rsid w:val="00F97E96"/>
    <w:rsid w:val="00FC3890"/>
    <w:rsid w:val="00FC5106"/>
    <w:rsid w:val="00FE6577"/>
    <w:rsid w:val="00FF362D"/>
    <w:rsid w:val="02EB44C5"/>
    <w:rsid w:val="09465F66"/>
    <w:rsid w:val="094F650F"/>
    <w:rsid w:val="0C140E4C"/>
    <w:rsid w:val="0CC868BA"/>
    <w:rsid w:val="0EB66CF1"/>
    <w:rsid w:val="12307790"/>
    <w:rsid w:val="147D43EF"/>
    <w:rsid w:val="1572467D"/>
    <w:rsid w:val="17613B92"/>
    <w:rsid w:val="1781435B"/>
    <w:rsid w:val="19387BC9"/>
    <w:rsid w:val="1A250F94"/>
    <w:rsid w:val="1DA031BF"/>
    <w:rsid w:val="1EB54DD0"/>
    <w:rsid w:val="206D4318"/>
    <w:rsid w:val="20752A4B"/>
    <w:rsid w:val="21562B0A"/>
    <w:rsid w:val="218E3AEB"/>
    <w:rsid w:val="21B2557A"/>
    <w:rsid w:val="21BB1892"/>
    <w:rsid w:val="22B41009"/>
    <w:rsid w:val="236724FA"/>
    <w:rsid w:val="23A13400"/>
    <w:rsid w:val="23AA5DBC"/>
    <w:rsid w:val="282C2288"/>
    <w:rsid w:val="289E2BE0"/>
    <w:rsid w:val="2B5F4735"/>
    <w:rsid w:val="2C8F6F84"/>
    <w:rsid w:val="2C955095"/>
    <w:rsid w:val="2D94101C"/>
    <w:rsid w:val="2DEB19A4"/>
    <w:rsid w:val="2E6A261B"/>
    <w:rsid w:val="3539722A"/>
    <w:rsid w:val="369F308A"/>
    <w:rsid w:val="39245DB8"/>
    <w:rsid w:val="3CF73CD4"/>
    <w:rsid w:val="3E750D74"/>
    <w:rsid w:val="40B67A8C"/>
    <w:rsid w:val="41BE7ECE"/>
    <w:rsid w:val="42087926"/>
    <w:rsid w:val="447D7CDD"/>
    <w:rsid w:val="4573442B"/>
    <w:rsid w:val="46431D1E"/>
    <w:rsid w:val="46D44B09"/>
    <w:rsid w:val="477F0D77"/>
    <w:rsid w:val="49254DDC"/>
    <w:rsid w:val="49802D3A"/>
    <w:rsid w:val="49DB6075"/>
    <w:rsid w:val="4B596913"/>
    <w:rsid w:val="4BB534E0"/>
    <w:rsid w:val="4D774287"/>
    <w:rsid w:val="506A014C"/>
    <w:rsid w:val="50F8751C"/>
    <w:rsid w:val="52490133"/>
    <w:rsid w:val="53BF0D15"/>
    <w:rsid w:val="54331045"/>
    <w:rsid w:val="572E033D"/>
    <w:rsid w:val="575224CC"/>
    <w:rsid w:val="59586130"/>
    <w:rsid w:val="5A8F2EC7"/>
    <w:rsid w:val="5BC606F0"/>
    <w:rsid w:val="5C0C510B"/>
    <w:rsid w:val="5D6B28E3"/>
    <w:rsid w:val="5E10495E"/>
    <w:rsid w:val="670B08F1"/>
    <w:rsid w:val="67460912"/>
    <w:rsid w:val="69236611"/>
    <w:rsid w:val="6DE105DA"/>
    <w:rsid w:val="6E287B50"/>
    <w:rsid w:val="6EC80B20"/>
    <w:rsid w:val="6EDC58CC"/>
    <w:rsid w:val="7139733B"/>
    <w:rsid w:val="72DC6C07"/>
    <w:rsid w:val="73846BFA"/>
    <w:rsid w:val="752629E3"/>
    <w:rsid w:val="7AFE2842"/>
    <w:rsid w:val="7BA60395"/>
    <w:rsid w:val="7C551582"/>
    <w:rsid w:val="7EC84197"/>
    <w:rsid w:val="7EF06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B6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C32EB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C32EB6"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1"/>
    <w:uiPriority w:val="99"/>
    <w:unhideWhenUsed/>
    <w:qFormat/>
    <w:rsid w:val="00C32EB6"/>
    <w:rPr>
      <w:kern w:val="2"/>
      <w:lang w:eastAsia="zh-CN"/>
    </w:rPr>
  </w:style>
  <w:style w:type="paragraph" w:styleId="a5">
    <w:name w:val="Body Text"/>
    <w:basedOn w:val="a"/>
    <w:link w:val="Char10"/>
    <w:qFormat/>
    <w:rsid w:val="00C32EB6"/>
    <w:pPr>
      <w:overflowPunct/>
      <w:autoSpaceDE/>
      <w:autoSpaceDN/>
      <w:adjustRightInd/>
      <w:textAlignment w:val="auto"/>
    </w:pPr>
    <w:rPr>
      <w:rFonts w:eastAsia="MS Mincho" w:cstheme="minorBidi"/>
      <w:kern w:val="2"/>
      <w:sz w:val="22"/>
      <w:szCs w:val="22"/>
    </w:rPr>
  </w:style>
  <w:style w:type="paragraph" w:styleId="a6">
    <w:name w:val="Balloon Text"/>
    <w:basedOn w:val="a"/>
    <w:link w:val="Char0"/>
    <w:uiPriority w:val="99"/>
    <w:unhideWhenUsed/>
    <w:qFormat/>
    <w:rsid w:val="00C32EB6"/>
    <w:pPr>
      <w:spacing w:after="0"/>
    </w:pPr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rsid w:val="00C32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unhideWhenUsed/>
    <w:qFormat/>
    <w:rsid w:val="00C32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unhideWhenUsed/>
    <w:qFormat/>
    <w:rsid w:val="00C32EB6"/>
    <w:rPr>
      <w:sz w:val="16"/>
      <w:szCs w:val="16"/>
    </w:rPr>
  </w:style>
  <w:style w:type="character" w:customStyle="1" w:styleId="Char3">
    <w:name w:val="页眉 Char"/>
    <w:basedOn w:val="a0"/>
    <w:link w:val="a8"/>
    <w:qFormat/>
    <w:rsid w:val="00C32EB6"/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32EB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32EB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TACChar">
    <w:name w:val="TAC Char"/>
    <w:link w:val="TAC"/>
    <w:qFormat/>
    <w:rsid w:val="00C32EB6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a"/>
    <w:link w:val="TACChar"/>
    <w:qFormat/>
    <w:rsid w:val="00C32EB6"/>
    <w:pPr>
      <w:keepNext/>
      <w:keepLines/>
      <w:spacing w:after="0"/>
      <w:jc w:val="center"/>
    </w:pPr>
    <w:rPr>
      <w:rFonts w:ascii="Arial" w:hAnsi="Arial" w:cstheme="minorBidi"/>
      <w:kern w:val="2"/>
      <w:sz w:val="18"/>
      <w:szCs w:val="22"/>
      <w:lang w:eastAsia="ja-JP"/>
    </w:rPr>
  </w:style>
  <w:style w:type="character" w:customStyle="1" w:styleId="Char4">
    <w:name w:val="批注文字 Char"/>
    <w:uiPriority w:val="99"/>
    <w:qFormat/>
    <w:rsid w:val="00C32EB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5">
    <w:name w:val="列出段落 Char"/>
    <w:link w:val="ListParagraph1"/>
    <w:uiPriority w:val="34"/>
    <w:qFormat/>
    <w:locked/>
    <w:rsid w:val="00C32EB6"/>
    <w:rPr>
      <w:rFonts w:ascii="宋体" w:eastAsia="宋体" w:hAnsi="宋体" w:cs="宋体"/>
      <w:sz w:val="24"/>
      <w:szCs w:val="24"/>
    </w:rPr>
  </w:style>
  <w:style w:type="paragraph" w:customStyle="1" w:styleId="ListParagraph1">
    <w:name w:val="List Paragraph1"/>
    <w:basedOn w:val="a"/>
    <w:link w:val="Char5"/>
    <w:uiPriority w:val="34"/>
    <w:qFormat/>
    <w:rsid w:val="00C32EB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kern w:val="2"/>
      <w:sz w:val="24"/>
      <w:szCs w:val="24"/>
      <w:lang w:val="en-US" w:eastAsia="zh-CN"/>
    </w:rPr>
  </w:style>
  <w:style w:type="character" w:customStyle="1" w:styleId="Char6">
    <w:name w:val="正文文本 Char"/>
    <w:rsid w:val="00C32EB6"/>
    <w:rPr>
      <w:rFonts w:ascii="Times New Roman" w:eastAsia="MS Mincho" w:hAnsi="Times New Roman"/>
      <w:sz w:val="22"/>
      <w:lang w:val="en-GB" w:eastAsia="en-US"/>
    </w:rPr>
  </w:style>
  <w:style w:type="character" w:customStyle="1" w:styleId="TAHChar">
    <w:name w:val="TAH Char"/>
    <w:link w:val="TAH"/>
    <w:qFormat/>
    <w:rsid w:val="00C32EB6"/>
    <w:rPr>
      <w:rFonts w:ascii="Arial" w:hAnsi="Arial"/>
      <w:b/>
      <w:sz w:val="18"/>
      <w:lang w:val="en-GB" w:eastAsia="ja-JP"/>
    </w:rPr>
  </w:style>
  <w:style w:type="paragraph" w:customStyle="1" w:styleId="TAH">
    <w:name w:val="TAH"/>
    <w:basedOn w:val="TAC"/>
    <w:link w:val="TAHChar"/>
    <w:qFormat/>
    <w:rsid w:val="00C32EB6"/>
    <w:rPr>
      <w:rFonts w:eastAsiaTheme="minorEastAsia"/>
      <w:b/>
    </w:rPr>
  </w:style>
  <w:style w:type="character" w:customStyle="1" w:styleId="Char1">
    <w:name w:val="批注文字 Char1"/>
    <w:basedOn w:val="a0"/>
    <w:link w:val="a4"/>
    <w:uiPriority w:val="99"/>
    <w:semiHidden/>
    <w:qFormat/>
    <w:rsid w:val="00C32E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10">
    <w:name w:val="正文文本 Char1"/>
    <w:basedOn w:val="a0"/>
    <w:link w:val="a5"/>
    <w:uiPriority w:val="99"/>
    <w:semiHidden/>
    <w:qFormat/>
    <w:rsid w:val="00C32E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ListParagraph2">
    <w:name w:val="List Paragraph2"/>
    <w:basedOn w:val="a"/>
    <w:uiPriority w:val="34"/>
    <w:qFormat/>
    <w:rsid w:val="00C32EB6"/>
    <w:pPr>
      <w:spacing w:after="0"/>
      <w:ind w:left="720"/>
      <w:contextualSpacing/>
    </w:pPr>
    <w:rPr>
      <w:sz w:val="24"/>
      <w:szCs w:val="24"/>
      <w:lang w:eastAsia="zh-CN"/>
    </w:rPr>
  </w:style>
  <w:style w:type="paragraph" w:customStyle="1" w:styleId="TAN">
    <w:name w:val="TAN"/>
    <w:basedOn w:val="a"/>
    <w:qFormat/>
    <w:rsid w:val="00C32EB6"/>
    <w:pPr>
      <w:keepNext/>
      <w:keepLines/>
      <w:spacing w:after="0"/>
      <w:ind w:left="851" w:hanging="851"/>
    </w:pPr>
    <w:rPr>
      <w:rFonts w:ascii="Arial" w:eastAsia="宋体" w:hAnsi="Arial"/>
      <w:sz w:val="18"/>
      <w:lang w:eastAsia="ja-JP"/>
    </w:rPr>
  </w:style>
  <w:style w:type="character" w:customStyle="1" w:styleId="Char0">
    <w:name w:val="批注框文本 Char"/>
    <w:basedOn w:val="a0"/>
    <w:link w:val="a6"/>
    <w:uiPriority w:val="99"/>
    <w:semiHidden/>
    <w:qFormat/>
    <w:rsid w:val="00C32EB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C32EB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10">
    <w:name w:val="占位符文本1"/>
    <w:basedOn w:val="a0"/>
    <w:uiPriority w:val="99"/>
    <w:semiHidden/>
    <w:rsid w:val="00C32EB6"/>
    <w:rPr>
      <w:color w:val="808080"/>
    </w:rPr>
  </w:style>
  <w:style w:type="paragraph" w:customStyle="1" w:styleId="Style1">
    <w:name w:val="_Style 1"/>
    <w:basedOn w:val="a"/>
    <w:uiPriority w:val="34"/>
    <w:qFormat/>
    <w:rsid w:val="00C32EB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styleId="aa">
    <w:name w:val="Placeholder Text"/>
    <w:basedOn w:val="a0"/>
    <w:uiPriority w:val="99"/>
    <w:unhideWhenUsed/>
    <w:rsid w:val="004247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775</Words>
  <Characters>4418</Characters>
  <Application>Microsoft Office Word</Application>
  <DocSecurity>0</DocSecurity>
  <Lines>36</Lines>
  <Paragraphs>10</Paragraphs>
  <ScaleCrop>false</ScaleCrop>
  <Company>Microsoft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00118223</dc:creator>
  <cp:lastModifiedBy>miaoting</cp:lastModifiedBy>
  <cp:revision>293</cp:revision>
  <dcterms:created xsi:type="dcterms:W3CDTF">2018-04-02T03:49:00Z</dcterms:created>
  <dcterms:modified xsi:type="dcterms:W3CDTF">2018-05-11T07:48:00Z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